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024" w:rsidRPr="008F16D7" w:rsidRDefault="00DF5024" w:rsidP="00A15069">
      <w:pPr>
        <w:jc w:val="right"/>
        <w:rPr>
          <w:i w:val="0"/>
          <w:sz w:val="28"/>
          <w:szCs w:val="28"/>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8.4pt;margin-top:-29.8pt;width:33.3pt;height:43.2pt;z-index:251658240" fillcolor="window">
            <v:imagedata r:id="rId7" o:title=""/>
          </v:shape>
          <o:OLEObject Type="Embed" ProgID="Word.Picture.8" ShapeID="_x0000_s1026" DrawAspect="Content" ObjectID="_1740568646" r:id="rId8"/>
        </w:pict>
      </w:r>
      <w:r w:rsidRPr="008F16D7">
        <w:rPr>
          <w:i w:val="0"/>
          <w:sz w:val="28"/>
          <w:szCs w:val="28"/>
        </w:rPr>
        <w:tab/>
      </w:r>
      <w:r w:rsidRPr="008F16D7">
        <w:rPr>
          <w:i w:val="0"/>
          <w:sz w:val="28"/>
          <w:szCs w:val="28"/>
        </w:rPr>
        <w:tab/>
      </w:r>
      <w:r w:rsidRPr="008F16D7">
        <w:rPr>
          <w:i w:val="0"/>
          <w:sz w:val="28"/>
          <w:szCs w:val="28"/>
        </w:rPr>
        <w:tab/>
        <w:t xml:space="preserve">                                </w:t>
      </w:r>
      <w:r w:rsidRPr="008F16D7">
        <w:rPr>
          <w:i w:val="0"/>
          <w:sz w:val="28"/>
          <w:szCs w:val="28"/>
        </w:rPr>
        <w:tab/>
      </w:r>
      <w:r w:rsidRPr="008F16D7">
        <w:rPr>
          <w:i w:val="0"/>
          <w:sz w:val="28"/>
          <w:szCs w:val="28"/>
        </w:rPr>
        <w:tab/>
      </w:r>
      <w:r w:rsidRPr="008F16D7">
        <w:rPr>
          <w:i w:val="0"/>
          <w:sz w:val="28"/>
          <w:szCs w:val="28"/>
        </w:rPr>
        <w:tab/>
        <w:t xml:space="preserve">               </w:t>
      </w:r>
    </w:p>
    <w:p w:rsidR="00DF5024" w:rsidRPr="008F16D7" w:rsidRDefault="00DF5024" w:rsidP="003A7256">
      <w:pPr>
        <w:jc w:val="center"/>
        <w:rPr>
          <w:i w:val="0"/>
          <w:sz w:val="28"/>
          <w:szCs w:val="28"/>
        </w:rPr>
      </w:pPr>
      <w:r w:rsidRPr="008F16D7">
        <w:rPr>
          <w:i w:val="0"/>
          <w:sz w:val="28"/>
          <w:szCs w:val="28"/>
        </w:rPr>
        <w:t>РОЖИЩЕНСЬКА МІСЬКА РАДА</w:t>
      </w:r>
    </w:p>
    <w:p w:rsidR="00DF5024" w:rsidRPr="008F16D7" w:rsidRDefault="00DF5024" w:rsidP="003A7256">
      <w:pPr>
        <w:jc w:val="center"/>
        <w:rPr>
          <w:i w:val="0"/>
          <w:sz w:val="28"/>
          <w:szCs w:val="28"/>
        </w:rPr>
      </w:pPr>
      <w:r w:rsidRPr="008F16D7">
        <w:rPr>
          <w:i w:val="0"/>
          <w:sz w:val="28"/>
          <w:szCs w:val="28"/>
        </w:rPr>
        <w:t>ЛУЦЬКОГО РАЙОНУ ВОЛИНСЬКОЇ ОБЛАСТІ</w:t>
      </w:r>
    </w:p>
    <w:p w:rsidR="00DF5024" w:rsidRPr="008F16D7" w:rsidRDefault="00DF5024" w:rsidP="003A7256">
      <w:pPr>
        <w:jc w:val="center"/>
        <w:rPr>
          <w:i w:val="0"/>
          <w:sz w:val="28"/>
          <w:szCs w:val="28"/>
        </w:rPr>
      </w:pPr>
      <w:r w:rsidRPr="008F16D7">
        <w:rPr>
          <w:i w:val="0"/>
          <w:sz w:val="28"/>
          <w:szCs w:val="28"/>
        </w:rPr>
        <w:t>восьмого скликання</w:t>
      </w:r>
    </w:p>
    <w:p w:rsidR="00DF5024" w:rsidRPr="008F16D7" w:rsidRDefault="00DF5024" w:rsidP="00E56431">
      <w:pPr>
        <w:jc w:val="center"/>
        <w:rPr>
          <w:i w:val="0"/>
          <w:sz w:val="28"/>
          <w:szCs w:val="28"/>
        </w:rPr>
      </w:pPr>
      <w:r w:rsidRPr="008F16D7">
        <w:rPr>
          <w:i w:val="0"/>
          <w:sz w:val="28"/>
          <w:szCs w:val="28"/>
        </w:rPr>
        <w:t>РІШЕННЯ</w:t>
      </w:r>
    </w:p>
    <w:p w:rsidR="00DF5024" w:rsidRPr="008F16D7" w:rsidRDefault="00DF5024" w:rsidP="00E56431">
      <w:pPr>
        <w:jc w:val="center"/>
        <w:rPr>
          <w:i w:val="0"/>
          <w:sz w:val="28"/>
          <w:szCs w:val="28"/>
        </w:rPr>
      </w:pPr>
    </w:p>
    <w:p w:rsidR="00DF5024" w:rsidRPr="008F16D7" w:rsidRDefault="00DF5024" w:rsidP="00707CF8">
      <w:pPr>
        <w:jc w:val="center"/>
        <w:rPr>
          <w:b w:val="0"/>
          <w:bCs/>
          <w:i w:val="0"/>
          <w:iCs/>
          <w:sz w:val="28"/>
          <w:szCs w:val="28"/>
        </w:rPr>
      </w:pPr>
      <w:r w:rsidRPr="008F16D7">
        <w:rPr>
          <w:b w:val="0"/>
          <w:bCs/>
          <w:i w:val="0"/>
          <w:iCs/>
          <w:sz w:val="28"/>
          <w:szCs w:val="28"/>
        </w:rPr>
        <w:t>березня 2022 року                                                                                          № 32/</w:t>
      </w:r>
    </w:p>
    <w:p w:rsidR="00DF5024" w:rsidRPr="008F16D7" w:rsidRDefault="00DF5024" w:rsidP="0006495B">
      <w:pPr>
        <w:rPr>
          <w:i w:val="0"/>
          <w:iCs/>
          <w:sz w:val="28"/>
          <w:szCs w:val="28"/>
        </w:rPr>
      </w:pPr>
    </w:p>
    <w:p w:rsidR="00DF5024" w:rsidRPr="008F16D7" w:rsidRDefault="00DF5024" w:rsidP="00BD40C6">
      <w:pPr>
        <w:rPr>
          <w:i w:val="0"/>
          <w:iCs/>
          <w:sz w:val="28"/>
          <w:szCs w:val="28"/>
        </w:rPr>
      </w:pPr>
      <w:r w:rsidRPr="008F16D7">
        <w:rPr>
          <w:i w:val="0"/>
          <w:iCs/>
          <w:sz w:val="28"/>
          <w:szCs w:val="28"/>
        </w:rPr>
        <w:t>Про затвердження актуалізації звітів</w:t>
      </w:r>
    </w:p>
    <w:p w:rsidR="00DF5024" w:rsidRPr="008F16D7" w:rsidRDefault="00DF5024" w:rsidP="00BD40C6">
      <w:pPr>
        <w:rPr>
          <w:i w:val="0"/>
          <w:iCs/>
          <w:sz w:val="28"/>
          <w:szCs w:val="28"/>
        </w:rPr>
      </w:pPr>
      <w:r w:rsidRPr="008F16D7">
        <w:rPr>
          <w:i w:val="0"/>
          <w:iCs/>
          <w:sz w:val="28"/>
          <w:szCs w:val="28"/>
        </w:rPr>
        <w:t>про експертну грошову оцінку земельної ділянки</w:t>
      </w:r>
    </w:p>
    <w:p w:rsidR="00DF5024" w:rsidRPr="008F16D7" w:rsidRDefault="00DF5024" w:rsidP="00BD40C6">
      <w:pPr>
        <w:rPr>
          <w:i w:val="0"/>
          <w:iCs/>
          <w:sz w:val="28"/>
          <w:szCs w:val="28"/>
        </w:rPr>
      </w:pPr>
      <w:r w:rsidRPr="008F16D7">
        <w:rPr>
          <w:i w:val="0"/>
          <w:iCs/>
          <w:sz w:val="28"/>
          <w:szCs w:val="28"/>
        </w:rPr>
        <w:t>та продаж земельних ділянок</w:t>
      </w:r>
    </w:p>
    <w:p w:rsidR="00DF5024" w:rsidRPr="008F16D7" w:rsidRDefault="00DF5024" w:rsidP="004E2ADD">
      <w:pPr>
        <w:ind w:firstLine="567"/>
        <w:jc w:val="both"/>
        <w:rPr>
          <w:b w:val="0"/>
          <w:i w:val="0"/>
          <w:sz w:val="28"/>
          <w:szCs w:val="28"/>
        </w:rPr>
      </w:pPr>
    </w:p>
    <w:p w:rsidR="00DF5024" w:rsidRPr="008F16D7" w:rsidRDefault="00DF5024" w:rsidP="00E550AE">
      <w:pPr>
        <w:ind w:firstLine="567"/>
        <w:jc w:val="both"/>
        <w:rPr>
          <w:b w:val="0"/>
          <w:i w:val="0"/>
          <w:sz w:val="28"/>
          <w:szCs w:val="28"/>
        </w:rPr>
      </w:pPr>
      <w:r w:rsidRPr="008F16D7">
        <w:rPr>
          <w:b w:val="0"/>
          <w:i w:val="0"/>
          <w:sz w:val="28"/>
          <w:szCs w:val="28"/>
        </w:rPr>
        <w:t>Розглянувши клопотання гр. Безверхого В.</w:t>
      </w:r>
      <w:r>
        <w:rPr>
          <w:b w:val="0"/>
          <w:i w:val="0"/>
          <w:sz w:val="28"/>
          <w:szCs w:val="28"/>
        </w:rPr>
        <w:t xml:space="preserve"> </w:t>
      </w:r>
      <w:r w:rsidRPr="008F16D7">
        <w:rPr>
          <w:b w:val="0"/>
          <w:i w:val="0"/>
          <w:sz w:val="28"/>
          <w:szCs w:val="28"/>
        </w:rPr>
        <w:t>В. та актуалізацію звіту про експертну грошову оцінку земельної ділянки, керуючись пунктом 34 частини 1 статті 26,  статтею 33 Закону України «Про місцеве самоврядування в Україні», статтями 12, 127, 128 Земельного Кодексу України, статтею 9 Закону України «Про оцінку майна, майнових прав та професійну оціночну діяльність в Україні», постановою Кабінету Міністрів України «</w:t>
      </w:r>
      <w:r>
        <w:rPr>
          <w:b w:val="0"/>
          <w:i w:val="0"/>
          <w:sz w:val="28"/>
          <w:szCs w:val="28"/>
        </w:rPr>
        <w:t xml:space="preserve">Про затвердження Національного </w:t>
      </w:r>
      <w:r w:rsidRPr="008F16D7">
        <w:rPr>
          <w:b w:val="0"/>
          <w:i w:val="0"/>
          <w:sz w:val="28"/>
          <w:szCs w:val="28"/>
        </w:rPr>
        <w:t>стандарту N 1 "Загальні засади оцінки майна і майнових прав", постановою Кабінету Міністрів України «Про затвердження Порядку здійснення розрахунків з розстроченням платежу за придбання земельної ділянки державної та комунальної власності», враховуючи рішення Рожищенської міської ради від 29.05.2020 року №56/23 «Про затвердження звітів про експертну грошову оцінку та продаж земельних ділянок по м. Рожище» та рекомендації постійної комісії з питань депутатської діяльності та етики, дотримання прав людини, законності та правопорядку, земельних відносин, екології, природокористування, охорони пам’яток та історичного середовища, міська рада</w:t>
      </w:r>
    </w:p>
    <w:p w:rsidR="00DF5024" w:rsidRPr="008F16D7" w:rsidRDefault="00DF5024" w:rsidP="00E550AE">
      <w:pPr>
        <w:jc w:val="both"/>
        <w:rPr>
          <w:i w:val="0"/>
          <w:sz w:val="28"/>
          <w:szCs w:val="28"/>
        </w:rPr>
      </w:pPr>
      <w:r w:rsidRPr="008F16D7">
        <w:rPr>
          <w:i w:val="0"/>
          <w:sz w:val="28"/>
          <w:szCs w:val="28"/>
        </w:rPr>
        <w:t>ВИРІШИЛА:</w:t>
      </w:r>
    </w:p>
    <w:p w:rsidR="00DF5024" w:rsidRPr="008F16D7" w:rsidRDefault="00DF5024" w:rsidP="00E550AE">
      <w:pPr>
        <w:ind w:firstLine="567"/>
        <w:jc w:val="both"/>
        <w:rPr>
          <w:b w:val="0"/>
          <w:i w:val="0"/>
          <w:sz w:val="28"/>
          <w:szCs w:val="28"/>
        </w:rPr>
      </w:pPr>
      <w:r w:rsidRPr="008F16D7">
        <w:rPr>
          <w:b w:val="0"/>
          <w:i w:val="0"/>
          <w:sz w:val="28"/>
          <w:szCs w:val="28"/>
        </w:rPr>
        <w:t>1. Затвердити актуалізацію звіту про експертну грошову оцінку земельної ділянки комунальної власності несільськогосподарського призначення площею 0,0720га в м. Рожище, вул. Драгоманова, 16, кадастровий номер – 0724510101:01:001:0141, наміченої для продажу у власність гр. Безверхому Володимиру Володимировичу для будівництва та обслуговування будівель торгівлі.</w:t>
      </w:r>
    </w:p>
    <w:p w:rsidR="00DF5024" w:rsidRPr="008F16D7" w:rsidRDefault="00DF5024" w:rsidP="009C3B2A">
      <w:pPr>
        <w:ind w:firstLine="567"/>
        <w:jc w:val="both"/>
        <w:rPr>
          <w:b w:val="0"/>
          <w:i w:val="0"/>
          <w:sz w:val="28"/>
          <w:szCs w:val="28"/>
        </w:rPr>
      </w:pPr>
      <w:r w:rsidRPr="008F16D7">
        <w:rPr>
          <w:b w:val="0"/>
          <w:i w:val="0"/>
          <w:sz w:val="28"/>
          <w:szCs w:val="28"/>
        </w:rPr>
        <w:t>2. Затвердити вартість земельної ділянки площею 0,0720га в м. Рожище, вул. Драгоманова, 16, кадастровий номер – 0724510101:01:001:0141 в розмірі 111823 грн. 00 коп. (сто одинадцять тисяч вісімсот двадцять три грн. 00 коп.) визначену відповідно до актуалізації звіту про експертну грошову оцінку земельної ділянки (висновок про експертну грошову оцінку земельної ділянки від 10.03.2023 року).</w:t>
      </w:r>
    </w:p>
    <w:p w:rsidR="00DF5024" w:rsidRPr="008F16D7" w:rsidRDefault="00DF5024" w:rsidP="00FA1E8E">
      <w:pPr>
        <w:ind w:firstLine="567"/>
        <w:jc w:val="both"/>
        <w:rPr>
          <w:b w:val="0"/>
          <w:i w:val="0"/>
          <w:sz w:val="28"/>
          <w:szCs w:val="28"/>
        </w:rPr>
      </w:pPr>
      <w:r w:rsidRPr="008F16D7">
        <w:rPr>
          <w:b w:val="0"/>
          <w:i w:val="0"/>
          <w:sz w:val="28"/>
          <w:szCs w:val="28"/>
        </w:rPr>
        <w:t>3. Продати</w:t>
      </w:r>
      <w:r w:rsidRPr="008F16D7">
        <w:rPr>
          <w:b w:val="0"/>
          <w:i w:val="0"/>
          <w:sz w:val="28"/>
        </w:rPr>
        <w:t xml:space="preserve"> </w:t>
      </w:r>
      <w:r w:rsidRPr="008F16D7">
        <w:rPr>
          <w:b w:val="0"/>
          <w:i w:val="0"/>
          <w:sz w:val="28"/>
          <w:szCs w:val="28"/>
        </w:rPr>
        <w:t>гр. Безверхому Володимиру Володимировичу земельну ділянку площею 0,0720га в м. Рожище, вул. Драгоманова, 16, кадастровий номер – 0724510101:01:001:0141 за 111823 грн. 00 коп. (сто одинадцять тисяч вісімсот двадцять три грн. 00 коп.) для будівництва та обслуговування будівель торгівлі.</w:t>
      </w:r>
    </w:p>
    <w:p w:rsidR="00DF5024" w:rsidRPr="008F16D7" w:rsidRDefault="00DF5024" w:rsidP="00FA1E8E">
      <w:pPr>
        <w:ind w:firstLine="567"/>
        <w:jc w:val="both"/>
        <w:rPr>
          <w:b w:val="0"/>
          <w:i w:val="0"/>
          <w:sz w:val="28"/>
          <w:szCs w:val="28"/>
        </w:rPr>
      </w:pPr>
      <w:r w:rsidRPr="008F16D7">
        <w:rPr>
          <w:b w:val="0"/>
          <w:i w:val="0"/>
          <w:sz w:val="28"/>
          <w:szCs w:val="28"/>
        </w:rPr>
        <w:t>Авансовий внесок  в розмірі 35423 грн. 45 коп. (тридцять п’ять тисяч чотириста двадцять три  гривні 45 коп.) зарахувати в рахунок оплати ціни земельної ділянки.</w:t>
      </w:r>
    </w:p>
    <w:p w:rsidR="00DF5024" w:rsidRPr="008F16D7" w:rsidRDefault="00DF5024" w:rsidP="00FA1E8E">
      <w:pPr>
        <w:ind w:firstLine="567"/>
        <w:jc w:val="both"/>
        <w:rPr>
          <w:b w:val="0"/>
          <w:i w:val="0"/>
          <w:sz w:val="28"/>
          <w:szCs w:val="28"/>
        </w:rPr>
      </w:pPr>
      <w:r w:rsidRPr="008F16D7">
        <w:rPr>
          <w:b w:val="0"/>
          <w:i w:val="0"/>
          <w:sz w:val="28"/>
          <w:szCs w:val="28"/>
        </w:rPr>
        <w:t>4. Затвердити умови продажу земельної ділянки гр. Безверхому В.В.:</w:t>
      </w:r>
    </w:p>
    <w:p w:rsidR="00DF5024" w:rsidRPr="008F16D7" w:rsidRDefault="00DF5024" w:rsidP="008F16D7">
      <w:pPr>
        <w:ind w:firstLine="567"/>
        <w:jc w:val="both"/>
        <w:rPr>
          <w:b w:val="0"/>
          <w:i w:val="0"/>
          <w:sz w:val="28"/>
          <w:szCs w:val="28"/>
        </w:rPr>
      </w:pPr>
      <w:r w:rsidRPr="008F16D7">
        <w:rPr>
          <w:b w:val="0"/>
          <w:i w:val="0"/>
          <w:sz w:val="28"/>
          <w:szCs w:val="28"/>
        </w:rPr>
        <w:t xml:space="preserve">- розрахунок за придбання земельної ділянки здійснити з розстроченням платежу терміном на 5 років; </w:t>
      </w:r>
    </w:p>
    <w:p w:rsidR="00DF5024" w:rsidRPr="008F16D7" w:rsidRDefault="00DF5024" w:rsidP="008F16D7">
      <w:pPr>
        <w:ind w:firstLine="567"/>
        <w:jc w:val="both"/>
        <w:rPr>
          <w:b w:val="0"/>
          <w:i w:val="0"/>
          <w:sz w:val="28"/>
          <w:szCs w:val="28"/>
        </w:rPr>
      </w:pPr>
      <w:r w:rsidRPr="008F16D7">
        <w:rPr>
          <w:b w:val="0"/>
          <w:i w:val="0"/>
          <w:sz w:val="28"/>
          <w:szCs w:val="28"/>
        </w:rPr>
        <w:t>- сплатити  протягом 30 календарних днів після нотаріального посвідчення  договору  купівлі-продажу 50 відсотків платежу;</w:t>
      </w:r>
    </w:p>
    <w:p w:rsidR="00DF5024" w:rsidRPr="008F16D7" w:rsidRDefault="00DF5024" w:rsidP="008F16D7">
      <w:pPr>
        <w:ind w:firstLine="567"/>
        <w:jc w:val="both"/>
        <w:rPr>
          <w:b w:val="0"/>
          <w:i w:val="0"/>
          <w:sz w:val="28"/>
          <w:szCs w:val="28"/>
        </w:rPr>
      </w:pPr>
      <w:r w:rsidRPr="008F16D7">
        <w:rPr>
          <w:b w:val="0"/>
          <w:i w:val="0"/>
          <w:sz w:val="28"/>
          <w:szCs w:val="28"/>
        </w:rPr>
        <w:t>- здійснювати погашення суми розстроченого платежу рівними частинами не рідше ніж один раз у три місяці згідно з графіком, який є невід’ємною частиною договору купівлі-продажу, або одноразово у повному обсязі у строк, який не перевищує трьох місяців після внесення першого або чергового платежу.  Під час визначення розміру платежу враховується індекс інфляції, встановлений Держкомстатом за період з місяця, що настає за тим, в якому внесено перший платіж, по місяць, що передує місяцю внесення платежу;</w:t>
      </w:r>
    </w:p>
    <w:p w:rsidR="00DF5024" w:rsidRPr="008F16D7" w:rsidRDefault="00DF5024" w:rsidP="008F16D7">
      <w:pPr>
        <w:ind w:firstLine="567"/>
        <w:jc w:val="both"/>
        <w:rPr>
          <w:b w:val="0"/>
          <w:i w:val="0"/>
          <w:sz w:val="28"/>
          <w:szCs w:val="28"/>
        </w:rPr>
      </w:pPr>
      <w:r w:rsidRPr="008F16D7">
        <w:rPr>
          <w:b w:val="0"/>
          <w:i w:val="0"/>
          <w:sz w:val="28"/>
          <w:szCs w:val="28"/>
        </w:rPr>
        <w:t>- накласти заборону на продаж або інше відчуження покупцем земельної ділянки до повного розрахунку за договором купівлі-продажу.</w:t>
      </w:r>
    </w:p>
    <w:p w:rsidR="00DF5024" w:rsidRPr="008F16D7" w:rsidRDefault="00DF5024" w:rsidP="00A11382">
      <w:pPr>
        <w:ind w:firstLine="567"/>
        <w:jc w:val="both"/>
        <w:rPr>
          <w:b w:val="0"/>
          <w:i w:val="0"/>
          <w:sz w:val="28"/>
          <w:szCs w:val="28"/>
        </w:rPr>
      </w:pPr>
      <w:r w:rsidRPr="008F16D7">
        <w:rPr>
          <w:b w:val="0"/>
          <w:i w:val="0"/>
          <w:sz w:val="28"/>
          <w:szCs w:val="28"/>
        </w:rPr>
        <w:t>6. Зобов'язати гр. Безверхого В.</w:t>
      </w:r>
      <w:r>
        <w:rPr>
          <w:b w:val="0"/>
          <w:i w:val="0"/>
          <w:sz w:val="28"/>
          <w:szCs w:val="28"/>
        </w:rPr>
        <w:t xml:space="preserve"> </w:t>
      </w:r>
      <w:r w:rsidRPr="008F16D7">
        <w:rPr>
          <w:b w:val="0"/>
          <w:i w:val="0"/>
          <w:sz w:val="28"/>
          <w:szCs w:val="28"/>
        </w:rPr>
        <w:t>В.:</w:t>
      </w:r>
    </w:p>
    <w:p w:rsidR="00DF5024" w:rsidRPr="008F16D7" w:rsidRDefault="00DF5024" w:rsidP="00A11382">
      <w:pPr>
        <w:ind w:firstLine="284"/>
        <w:jc w:val="both"/>
        <w:rPr>
          <w:b w:val="0"/>
          <w:i w:val="0"/>
          <w:sz w:val="28"/>
          <w:szCs w:val="28"/>
        </w:rPr>
      </w:pPr>
      <w:r w:rsidRPr="008F16D7">
        <w:rPr>
          <w:b w:val="0"/>
          <w:i w:val="0"/>
          <w:sz w:val="28"/>
          <w:szCs w:val="28"/>
        </w:rPr>
        <w:t>1) укласти договір купівлі-продажу земельної ділянки не пізніше 30 календарних днів з дати прийняття цього рішення на затверджених у рішенні умовах та вчинити інші необхідні дії для укладення відповідного правочину;</w:t>
      </w:r>
    </w:p>
    <w:p w:rsidR="00DF5024" w:rsidRPr="008F16D7" w:rsidRDefault="00DF5024" w:rsidP="00A11382">
      <w:pPr>
        <w:ind w:firstLine="284"/>
        <w:jc w:val="both"/>
        <w:rPr>
          <w:b w:val="0"/>
          <w:i w:val="0"/>
          <w:sz w:val="28"/>
          <w:szCs w:val="28"/>
        </w:rPr>
      </w:pPr>
      <w:r w:rsidRPr="008F16D7">
        <w:rPr>
          <w:b w:val="0"/>
          <w:i w:val="0"/>
          <w:sz w:val="28"/>
          <w:szCs w:val="28"/>
        </w:rPr>
        <w:t>2) виконувати обов’язки власника земельної ділянки згідно з вимогами ст. 91 Земельного Кодексу України.</w:t>
      </w:r>
    </w:p>
    <w:p w:rsidR="00DF5024" w:rsidRPr="008F16D7" w:rsidRDefault="00DF5024" w:rsidP="00A11382">
      <w:pPr>
        <w:ind w:firstLine="567"/>
        <w:jc w:val="both"/>
        <w:rPr>
          <w:b w:val="0"/>
          <w:i w:val="0"/>
          <w:sz w:val="28"/>
          <w:szCs w:val="28"/>
        </w:rPr>
      </w:pPr>
      <w:r w:rsidRPr="008F16D7">
        <w:rPr>
          <w:b w:val="0"/>
          <w:i w:val="0"/>
          <w:sz w:val="28"/>
          <w:szCs w:val="28"/>
        </w:rPr>
        <w:t>7. Контроль за виконанням даного рішення покласти на постійну комісію з питань депутатської діяльності та етики, дотримання прав людини, законності та правопорядку, земельних відносин, екології, природокористування, охорони пам’яток та історичного середовища Рожищенської міської ради.</w:t>
      </w:r>
    </w:p>
    <w:p w:rsidR="00DF5024" w:rsidRPr="008F16D7" w:rsidRDefault="00DF5024" w:rsidP="00E56431">
      <w:pPr>
        <w:rPr>
          <w:i w:val="0"/>
          <w:sz w:val="28"/>
          <w:szCs w:val="28"/>
        </w:rPr>
      </w:pPr>
    </w:p>
    <w:p w:rsidR="00DF5024" w:rsidRPr="008F16D7" w:rsidRDefault="00DF5024" w:rsidP="00E56431">
      <w:pPr>
        <w:rPr>
          <w:i w:val="0"/>
          <w:sz w:val="28"/>
          <w:szCs w:val="28"/>
        </w:rPr>
      </w:pPr>
    </w:p>
    <w:p w:rsidR="00DF5024" w:rsidRPr="008F16D7" w:rsidRDefault="00DF5024" w:rsidP="00352F49">
      <w:pPr>
        <w:jc w:val="both"/>
        <w:rPr>
          <w:i w:val="0"/>
          <w:sz w:val="28"/>
          <w:szCs w:val="28"/>
        </w:rPr>
      </w:pPr>
      <w:r w:rsidRPr="008F16D7">
        <w:rPr>
          <w:b w:val="0"/>
          <w:i w:val="0"/>
          <w:sz w:val="28"/>
          <w:szCs w:val="28"/>
        </w:rPr>
        <w:t>Міський голова</w:t>
      </w:r>
      <w:r w:rsidRPr="008F16D7">
        <w:rPr>
          <w:i w:val="0"/>
          <w:sz w:val="28"/>
          <w:szCs w:val="28"/>
        </w:rPr>
        <w:tab/>
        <w:t xml:space="preserve">                               </w:t>
      </w:r>
      <w:r w:rsidRPr="008F16D7">
        <w:rPr>
          <w:i w:val="0"/>
          <w:sz w:val="28"/>
          <w:szCs w:val="28"/>
        </w:rPr>
        <w:tab/>
        <w:t xml:space="preserve">                     Вячеслав ПОЛІЩУК</w:t>
      </w:r>
    </w:p>
    <w:p w:rsidR="00DF5024" w:rsidRPr="008F16D7" w:rsidRDefault="00DF5024" w:rsidP="00352F49">
      <w:pPr>
        <w:jc w:val="both"/>
        <w:rPr>
          <w:b w:val="0"/>
          <w:i w:val="0"/>
          <w:iCs/>
          <w:sz w:val="28"/>
          <w:szCs w:val="28"/>
        </w:rPr>
      </w:pPr>
    </w:p>
    <w:p w:rsidR="00DF5024" w:rsidRPr="008F16D7" w:rsidRDefault="00DF5024" w:rsidP="00795105">
      <w:pPr>
        <w:jc w:val="both"/>
        <w:rPr>
          <w:b w:val="0"/>
          <w:iCs/>
          <w:sz w:val="24"/>
          <w:szCs w:val="24"/>
        </w:rPr>
      </w:pPr>
      <w:r w:rsidRPr="008F16D7">
        <w:rPr>
          <w:b w:val="0"/>
          <w:iCs/>
          <w:sz w:val="24"/>
          <w:szCs w:val="24"/>
        </w:rPr>
        <w:t>Данилюк Олег 21541</w:t>
      </w:r>
    </w:p>
    <w:sectPr w:rsidR="00DF5024" w:rsidRPr="008F16D7" w:rsidSect="00C908C3">
      <w:headerReference w:type="default" r:id="rId9"/>
      <w:pgSz w:w="11906" w:h="16838"/>
      <w:pgMar w:top="1134" w:right="566" w:bottom="1134" w:left="1701" w:header="709" w:footer="709" w:gutter="0"/>
      <w:cols w:space="720"/>
      <w:docGrid w:linePitch="76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024" w:rsidRDefault="00DF5024" w:rsidP="003877BA">
      <w:r>
        <w:separator/>
      </w:r>
    </w:p>
  </w:endnote>
  <w:endnote w:type="continuationSeparator" w:id="0">
    <w:p w:rsidR="00DF5024" w:rsidRDefault="00DF5024" w:rsidP="003877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024" w:rsidRDefault="00DF5024" w:rsidP="003877BA">
      <w:r>
        <w:separator/>
      </w:r>
    </w:p>
  </w:footnote>
  <w:footnote w:type="continuationSeparator" w:id="0">
    <w:p w:rsidR="00DF5024" w:rsidRDefault="00DF5024" w:rsidP="003877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024" w:rsidRPr="00C908C3" w:rsidRDefault="00DF5024" w:rsidP="003A7256">
    <w:pPr>
      <w:pStyle w:val="Header"/>
      <w:jc w:val="right"/>
      <w:rPr>
        <w:sz w:val="28"/>
        <w:szCs w:val="28"/>
      </w:rPr>
    </w:pPr>
    <w:r w:rsidRPr="00C908C3">
      <w:rPr>
        <w:sz w:val="28"/>
        <w:szCs w:val="28"/>
      </w:rPr>
      <w:t>ПРОЄКТ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7526B"/>
    <w:multiLevelType w:val="multilevel"/>
    <w:tmpl w:val="07D00E1E"/>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
    <w:nsid w:val="0A5057E8"/>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
    <w:nsid w:val="1D7C6285"/>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
    <w:nsid w:val="39633D66"/>
    <w:multiLevelType w:val="singleLevel"/>
    <w:tmpl w:val="872AE5E6"/>
    <w:lvl w:ilvl="0">
      <w:start w:val="1"/>
      <w:numFmt w:val="bullet"/>
      <w:lvlText w:val="-"/>
      <w:lvlJc w:val="left"/>
      <w:pPr>
        <w:tabs>
          <w:tab w:val="num" w:pos="360"/>
        </w:tabs>
        <w:ind w:left="360" w:hanging="360"/>
      </w:pPr>
      <w:rPr>
        <w:rFonts w:hint="default"/>
      </w:rPr>
    </w:lvl>
  </w:abstractNum>
  <w:abstractNum w:abstractNumId="4">
    <w:nsid w:val="3DBE6A0C"/>
    <w:multiLevelType w:val="multilevel"/>
    <w:tmpl w:val="07D00E1E"/>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5">
    <w:nsid w:val="5B2F6BD1"/>
    <w:multiLevelType w:val="multilevel"/>
    <w:tmpl w:val="489CDA70"/>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rawingGridHorizontalSpacing w:val="561"/>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357D"/>
    <w:rsid w:val="0002758F"/>
    <w:rsid w:val="00032CC4"/>
    <w:rsid w:val="000358FC"/>
    <w:rsid w:val="00041522"/>
    <w:rsid w:val="00043138"/>
    <w:rsid w:val="000505B4"/>
    <w:rsid w:val="000604E1"/>
    <w:rsid w:val="0006495B"/>
    <w:rsid w:val="00064AA9"/>
    <w:rsid w:val="00071629"/>
    <w:rsid w:val="00075A63"/>
    <w:rsid w:val="0007784A"/>
    <w:rsid w:val="000779EB"/>
    <w:rsid w:val="000949AD"/>
    <w:rsid w:val="000A2C03"/>
    <w:rsid w:val="000A3115"/>
    <w:rsid w:val="000A3509"/>
    <w:rsid w:val="000A6B26"/>
    <w:rsid w:val="000B0EB4"/>
    <w:rsid w:val="000C775B"/>
    <w:rsid w:val="000D0B50"/>
    <w:rsid w:val="000D4F8E"/>
    <w:rsid w:val="000E6EC6"/>
    <w:rsid w:val="00110DC0"/>
    <w:rsid w:val="00120D33"/>
    <w:rsid w:val="00135D48"/>
    <w:rsid w:val="00146C28"/>
    <w:rsid w:val="00146E43"/>
    <w:rsid w:val="001544C7"/>
    <w:rsid w:val="00190E41"/>
    <w:rsid w:val="001913CB"/>
    <w:rsid w:val="001B11CD"/>
    <w:rsid w:val="001B4A94"/>
    <w:rsid w:val="001C1C3F"/>
    <w:rsid w:val="001C3010"/>
    <w:rsid w:val="001C30E4"/>
    <w:rsid w:val="001C74ED"/>
    <w:rsid w:val="001F775C"/>
    <w:rsid w:val="00210580"/>
    <w:rsid w:val="0024023C"/>
    <w:rsid w:val="002414A8"/>
    <w:rsid w:val="00257C2F"/>
    <w:rsid w:val="0026542F"/>
    <w:rsid w:val="00286CD8"/>
    <w:rsid w:val="002C6FB6"/>
    <w:rsid w:val="002D20C6"/>
    <w:rsid w:val="002D351C"/>
    <w:rsid w:val="002D6663"/>
    <w:rsid w:val="002F14AF"/>
    <w:rsid w:val="00311711"/>
    <w:rsid w:val="00316661"/>
    <w:rsid w:val="00321471"/>
    <w:rsid w:val="0032238D"/>
    <w:rsid w:val="003234BC"/>
    <w:rsid w:val="003246B9"/>
    <w:rsid w:val="00326D8E"/>
    <w:rsid w:val="00332790"/>
    <w:rsid w:val="00334352"/>
    <w:rsid w:val="00340AE7"/>
    <w:rsid w:val="00352F49"/>
    <w:rsid w:val="003563C4"/>
    <w:rsid w:val="003765F9"/>
    <w:rsid w:val="00377A8A"/>
    <w:rsid w:val="00385625"/>
    <w:rsid w:val="00386B16"/>
    <w:rsid w:val="003877BA"/>
    <w:rsid w:val="0039203E"/>
    <w:rsid w:val="00393448"/>
    <w:rsid w:val="003A7256"/>
    <w:rsid w:val="003B4CFB"/>
    <w:rsid w:val="003B5B08"/>
    <w:rsid w:val="003B65E8"/>
    <w:rsid w:val="003B6CB6"/>
    <w:rsid w:val="003C0FD4"/>
    <w:rsid w:val="003D34B3"/>
    <w:rsid w:val="003D610B"/>
    <w:rsid w:val="003E72F1"/>
    <w:rsid w:val="00402144"/>
    <w:rsid w:val="00407058"/>
    <w:rsid w:val="00414760"/>
    <w:rsid w:val="004157ED"/>
    <w:rsid w:val="00425A08"/>
    <w:rsid w:val="00437994"/>
    <w:rsid w:val="00447B19"/>
    <w:rsid w:val="0045018B"/>
    <w:rsid w:val="0045059E"/>
    <w:rsid w:val="00454084"/>
    <w:rsid w:val="00462310"/>
    <w:rsid w:val="00462E43"/>
    <w:rsid w:val="004645D6"/>
    <w:rsid w:val="004C1C48"/>
    <w:rsid w:val="004C6D21"/>
    <w:rsid w:val="004D132F"/>
    <w:rsid w:val="004D2B3A"/>
    <w:rsid w:val="004D357A"/>
    <w:rsid w:val="004E2ADD"/>
    <w:rsid w:val="004F5357"/>
    <w:rsid w:val="00513365"/>
    <w:rsid w:val="0051355A"/>
    <w:rsid w:val="00556752"/>
    <w:rsid w:val="00580F05"/>
    <w:rsid w:val="00585392"/>
    <w:rsid w:val="005878E1"/>
    <w:rsid w:val="005A0EA6"/>
    <w:rsid w:val="005D3E83"/>
    <w:rsid w:val="006021BB"/>
    <w:rsid w:val="00606DB9"/>
    <w:rsid w:val="00607FC6"/>
    <w:rsid w:val="00614518"/>
    <w:rsid w:val="00622DAF"/>
    <w:rsid w:val="006318BF"/>
    <w:rsid w:val="00633947"/>
    <w:rsid w:val="00636B1E"/>
    <w:rsid w:val="00663C19"/>
    <w:rsid w:val="00665C11"/>
    <w:rsid w:val="006709C1"/>
    <w:rsid w:val="00670DDA"/>
    <w:rsid w:val="006754C4"/>
    <w:rsid w:val="00677127"/>
    <w:rsid w:val="006811AE"/>
    <w:rsid w:val="006908FF"/>
    <w:rsid w:val="00693C2E"/>
    <w:rsid w:val="006A5BF7"/>
    <w:rsid w:val="006B22EB"/>
    <w:rsid w:val="006C6365"/>
    <w:rsid w:val="006E5418"/>
    <w:rsid w:val="006E5FB8"/>
    <w:rsid w:val="006F6C26"/>
    <w:rsid w:val="00707CF8"/>
    <w:rsid w:val="00732D2A"/>
    <w:rsid w:val="00743585"/>
    <w:rsid w:val="00795105"/>
    <w:rsid w:val="007953E1"/>
    <w:rsid w:val="007A1E5D"/>
    <w:rsid w:val="007A5A48"/>
    <w:rsid w:val="007B0E12"/>
    <w:rsid w:val="007B3143"/>
    <w:rsid w:val="007B5BF6"/>
    <w:rsid w:val="007D3BF0"/>
    <w:rsid w:val="007D425A"/>
    <w:rsid w:val="007E54CC"/>
    <w:rsid w:val="007F607D"/>
    <w:rsid w:val="007F6832"/>
    <w:rsid w:val="008208AA"/>
    <w:rsid w:val="00842753"/>
    <w:rsid w:val="00842A21"/>
    <w:rsid w:val="008460FE"/>
    <w:rsid w:val="00871A4F"/>
    <w:rsid w:val="00881064"/>
    <w:rsid w:val="0088313C"/>
    <w:rsid w:val="008A22F8"/>
    <w:rsid w:val="008B1A6A"/>
    <w:rsid w:val="008C1C1E"/>
    <w:rsid w:val="008C3959"/>
    <w:rsid w:val="008F09F7"/>
    <w:rsid w:val="008F16D7"/>
    <w:rsid w:val="008F3C3A"/>
    <w:rsid w:val="009101DD"/>
    <w:rsid w:val="009132B7"/>
    <w:rsid w:val="00926E90"/>
    <w:rsid w:val="00927185"/>
    <w:rsid w:val="009277D3"/>
    <w:rsid w:val="00933004"/>
    <w:rsid w:val="00937FB6"/>
    <w:rsid w:val="00947D42"/>
    <w:rsid w:val="0095208C"/>
    <w:rsid w:val="00960515"/>
    <w:rsid w:val="0098635D"/>
    <w:rsid w:val="0098693F"/>
    <w:rsid w:val="0099112F"/>
    <w:rsid w:val="009B4EE7"/>
    <w:rsid w:val="009B724E"/>
    <w:rsid w:val="009C04D1"/>
    <w:rsid w:val="009C3B2A"/>
    <w:rsid w:val="009C4021"/>
    <w:rsid w:val="009C40C3"/>
    <w:rsid w:val="009C45C7"/>
    <w:rsid w:val="009D4AA5"/>
    <w:rsid w:val="009E5338"/>
    <w:rsid w:val="009E63AD"/>
    <w:rsid w:val="009F1DB5"/>
    <w:rsid w:val="009F3E57"/>
    <w:rsid w:val="00A05526"/>
    <w:rsid w:val="00A11382"/>
    <w:rsid w:val="00A15069"/>
    <w:rsid w:val="00A25B73"/>
    <w:rsid w:val="00A2676B"/>
    <w:rsid w:val="00A26BEA"/>
    <w:rsid w:val="00A30A32"/>
    <w:rsid w:val="00A35175"/>
    <w:rsid w:val="00A53220"/>
    <w:rsid w:val="00A56ECB"/>
    <w:rsid w:val="00A739B4"/>
    <w:rsid w:val="00A7527F"/>
    <w:rsid w:val="00A97781"/>
    <w:rsid w:val="00AC17D8"/>
    <w:rsid w:val="00AD6814"/>
    <w:rsid w:val="00AD69E4"/>
    <w:rsid w:val="00AE71EA"/>
    <w:rsid w:val="00B50CF3"/>
    <w:rsid w:val="00B649BE"/>
    <w:rsid w:val="00B7771B"/>
    <w:rsid w:val="00B779B2"/>
    <w:rsid w:val="00B856A9"/>
    <w:rsid w:val="00B85B2F"/>
    <w:rsid w:val="00B86D46"/>
    <w:rsid w:val="00B93D42"/>
    <w:rsid w:val="00BA7060"/>
    <w:rsid w:val="00BB687A"/>
    <w:rsid w:val="00BC55E7"/>
    <w:rsid w:val="00BC6555"/>
    <w:rsid w:val="00BD40C6"/>
    <w:rsid w:val="00BD64ED"/>
    <w:rsid w:val="00BD66DA"/>
    <w:rsid w:val="00BF53A4"/>
    <w:rsid w:val="00C00B52"/>
    <w:rsid w:val="00C10F5C"/>
    <w:rsid w:val="00C35A93"/>
    <w:rsid w:val="00C47DFC"/>
    <w:rsid w:val="00C66ED1"/>
    <w:rsid w:val="00C908C3"/>
    <w:rsid w:val="00C960B8"/>
    <w:rsid w:val="00CA1AB4"/>
    <w:rsid w:val="00CB3B63"/>
    <w:rsid w:val="00CC5FF2"/>
    <w:rsid w:val="00CE357D"/>
    <w:rsid w:val="00D30856"/>
    <w:rsid w:val="00D37AE8"/>
    <w:rsid w:val="00D6782B"/>
    <w:rsid w:val="00D74D16"/>
    <w:rsid w:val="00DC19ED"/>
    <w:rsid w:val="00DC2806"/>
    <w:rsid w:val="00DD6151"/>
    <w:rsid w:val="00DF5024"/>
    <w:rsid w:val="00E04508"/>
    <w:rsid w:val="00E10BD7"/>
    <w:rsid w:val="00E502AB"/>
    <w:rsid w:val="00E504D5"/>
    <w:rsid w:val="00E550AE"/>
    <w:rsid w:val="00E56431"/>
    <w:rsid w:val="00E57904"/>
    <w:rsid w:val="00E60F3D"/>
    <w:rsid w:val="00E624AC"/>
    <w:rsid w:val="00E63D48"/>
    <w:rsid w:val="00E70B2F"/>
    <w:rsid w:val="00E9049C"/>
    <w:rsid w:val="00ED260C"/>
    <w:rsid w:val="00ED4C05"/>
    <w:rsid w:val="00EE2707"/>
    <w:rsid w:val="00EE4077"/>
    <w:rsid w:val="00EE592E"/>
    <w:rsid w:val="00EE690A"/>
    <w:rsid w:val="00EF443F"/>
    <w:rsid w:val="00EF7D14"/>
    <w:rsid w:val="00F12EE4"/>
    <w:rsid w:val="00F15232"/>
    <w:rsid w:val="00F23362"/>
    <w:rsid w:val="00F3059E"/>
    <w:rsid w:val="00F5017C"/>
    <w:rsid w:val="00F50663"/>
    <w:rsid w:val="00F54B8C"/>
    <w:rsid w:val="00F70393"/>
    <w:rsid w:val="00F741DA"/>
    <w:rsid w:val="00F74913"/>
    <w:rsid w:val="00F76928"/>
    <w:rsid w:val="00F836B5"/>
    <w:rsid w:val="00F910A3"/>
    <w:rsid w:val="00FA1E8E"/>
    <w:rsid w:val="00FB2D1E"/>
    <w:rsid w:val="00FB3870"/>
    <w:rsid w:val="00FC1844"/>
    <w:rsid w:val="00FC2A12"/>
    <w:rsid w:val="00FC65F8"/>
    <w:rsid w:val="00FD1BA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625"/>
    <w:rPr>
      <w:b/>
      <w:i/>
      <w:sz w:val="56"/>
      <w:szCs w:val="20"/>
      <w:lang w:val="uk-UA" w:eastAsia="ru-RU"/>
    </w:rPr>
  </w:style>
  <w:style w:type="paragraph" w:styleId="Heading1">
    <w:name w:val="heading 1"/>
    <w:basedOn w:val="Normal"/>
    <w:next w:val="Normal"/>
    <w:link w:val="Heading1Char"/>
    <w:uiPriority w:val="99"/>
    <w:qFormat/>
    <w:rsid w:val="00385625"/>
    <w:pPr>
      <w:keepNext/>
      <w:jc w:val="center"/>
      <w:outlineLvl w:val="0"/>
    </w:pPr>
    <w:rPr>
      <w:rFonts w:ascii="Cambria" w:hAnsi="Cambria"/>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b/>
      <w:i/>
      <w:kern w:val="32"/>
      <w:sz w:val="32"/>
      <w:lang w:val="uk-UA" w:eastAsia="ru-RU"/>
    </w:rPr>
  </w:style>
  <w:style w:type="paragraph" w:styleId="BodyText">
    <w:name w:val="Body Text"/>
    <w:basedOn w:val="Normal"/>
    <w:link w:val="BodyTextChar"/>
    <w:uiPriority w:val="99"/>
    <w:rsid w:val="00385625"/>
    <w:pPr>
      <w:spacing w:line="360" w:lineRule="auto"/>
    </w:pPr>
  </w:style>
  <w:style w:type="character" w:customStyle="1" w:styleId="BodyTextChar">
    <w:name w:val="Body Text Char"/>
    <w:basedOn w:val="DefaultParagraphFont"/>
    <w:link w:val="BodyText"/>
    <w:uiPriority w:val="99"/>
    <w:semiHidden/>
    <w:locked/>
    <w:rPr>
      <w:b/>
      <w:i/>
      <w:sz w:val="20"/>
      <w:lang w:val="uk-UA" w:eastAsia="ru-RU"/>
    </w:rPr>
  </w:style>
  <w:style w:type="character" w:customStyle="1" w:styleId="apple-converted-space">
    <w:name w:val="apple-converted-space"/>
    <w:uiPriority w:val="99"/>
    <w:rsid w:val="00FC2A12"/>
  </w:style>
  <w:style w:type="paragraph" w:styleId="HTMLPreformatted">
    <w:name w:val="HTML Preformatted"/>
    <w:basedOn w:val="Normal"/>
    <w:link w:val="HTMLPreformattedChar"/>
    <w:uiPriority w:val="99"/>
    <w:rsid w:val="00E5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 w:val="0"/>
      <w:i w:val="0"/>
      <w:sz w:val="20"/>
      <w:lang w:val="en-US"/>
    </w:rPr>
  </w:style>
  <w:style w:type="character" w:customStyle="1" w:styleId="HTMLPreformattedChar">
    <w:name w:val="HTML Preformatted Char"/>
    <w:basedOn w:val="DefaultParagraphFont"/>
    <w:link w:val="HTMLPreformatted"/>
    <w:uiPriority w:val="99"/>
    <w:locked/>
    <w:rsid w:val="00E56431"/>
    <w:rPr>
      <w:rFonts w:ascii="Courier New" w:hAnsi="Courier New"/>
    </w:rPr>
  </w:style>
  <w:style w:type="paragraph" w:styleId="Header">
    <w:name w:val="header"/>
    <w:basedOn w:val="Normal"/>
    <w:link w:val="HeaderChar"/>
    <w:uiPriority w:val="99"/>
    <w:rsid w:val="003877BA"/>
    <w:pPr>
      <w:tabs>
        <w:tab w:val="center" w:pos="4677"/>
        <w:tab w:val="right" w:pos="9355"/>
      </w:tabs>
    </w:pPr>
  </w:style>
  <w:style w:type="character" w:customStyle="1" w:styleId="HeaderChar">
    <w:name w:val="Header Char"/>
    <w:basedOn w:val="DefaultParagraphFont"/>
    <w:link w:val="Header"/>
    <w:uiPriority w:val="99"/>
    <w:locked/>
    <w:rsid w:val="003877BA"/>
    <w:rPr>
      <w:b/>
      <w:i/>
      <w:sz w:val="56"/>
      <w:lang w:val="uk-UA"/>
    </w:rPr>
  </w:style>
  <w:style w:type="paragraph" w:styleId="Footer">
    <w:name w:val="footer"/>
    <w:basedOn w:val="Normal"/>
    <w:link w:val="FooterChar"/>
    <w:uiPriority w:val="99"/>
    <w:rsid w:val="003877BA"/>
    <w:pPr>
      <w:tabs>
        <w:tab w:val="center" w:pos="4677"/>
        <w:tab w:val="right" w:pos="9355"/>
      </w:tabs>
    </w:pPr>
  </w:style>
  <w:style w:type="character" w:customStyle="1" w:styleId="FooterChar">
    <w:name w:val="Footer Char"/>
    <w:basedOn w:val="DefaultParagraphFont"/>
    <w:link w:val="Footer"/>
    <w:uiPriority w:val="99"/>
    <w:locked/>
    <w:rsid w:val="003877BA"/>
    <w:rPr>
      <w:b/>
      <w:i/>
      <w:sz w:val="56"/>
      <w:lang w:val="uk-UA"/>
    </w:rPr>
  </w:style>
</w:styles>
</file>

<file path=word/webSettings.xml><?xml version="1.0" encoding="utf-8"?>
<w:webSettings xmlns:r="http://schemas.openxmlformats.org/officeDocument/2006/relationships" xmlns:w="http://schemas.openxmlformats.org/wordprocessingml/2006/main">
  <w:divs>
    <w:div w:id="16984616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TotalTime>
  <Pages>2</Pages>
  <Words>650</Words>
  <Characters>3706</Characters>
  <Application>Microsoft Office Outlook</Application>
  <DocSecurity>0</DocSecurity>
  <Lines>0</Lines>
  <Paragraphs>0</Paragraphs>
  <ScaleCrop>false</ScaleCrop>
  <Company>MiskRada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Рожищенська міська рада</dc:title>
  <dc:subject/>
  <dc:creator>COOL B PRODJECT</dc:creator>
  <cp:keywords/>
  <dc:description/>
  <cp:lastModifiedBy>sekretar</cp:lastModifiedBy>
  <cp:revision>6</cp:revision>
  <cp:lastPrinted>2021-09-06T13:32:00Z</cp:lastPrinted>
  <dcterms:created xsi:type="dcterms:W3CDTF">2023-03-17T07:02:00Z</dcterms:created>
  <dcterms:modified xsi:type="dcterms:W3CDTF">2023-03-17T12:31:00Z</dcterms:modified>
</cp:coreProperties>
</file>