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1A2C" w14:textId="77777777" w:rsidR="00FD0472" w:rsidRPr="00633C56" w:rsidRDefault="00507E94">
      <w:pPr>
        <w:shd w:val="clear" w:color="auto" w:fill="FFFFFF"/>
        <w:spacing w:after="0" w:line="240" w:lineRule="auto"/>
        <w:ind w:left="510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2</w:t>
      </w:r>
    </w:p>
    <w:p w14:paraId="5527FBCD" w14:textId="77777777" w:rsidR="00FD0472" w:rsidRPr="00633C56" w:rsidRDefault="00507E94">
      <w:pPr>
        <w:shd w:val="clear" w:color="auto" w:fill="FFFFFF"/>
        <w:spacing w:after="0" w:line="240" w:lineRule="auto"/>
        <w:ind w:left="510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Положення про </w:t>
      </w:r>
      <w:r w:rsidR="00330367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Рожищенську </w:t>
      </w: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субланку Луцької районної ланки територіальної підсистеми єдиної державної системи цивільного захисту Волинської області</w:t>
      </w:r>
    </w:p>
    <w:p w14:paraId="79F3BE03" w14:textId="77777777" w:rsidR="00FD0472" w:rsidRPr="00633C56" w:rsidRDefault="00FD0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6CD716D" w14:textId="77777777" w:rsidR="00FD0472" w:rsidRPr="00633C56" w:rsidRDefault="00FD0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28531A5" w14:textId="77777777" w:rsidR="00FD0472" w:rsidRPr="00633C56" w:rsidRDefault="00507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ФУНКЦІЇ</w:t>
      </w:r>
    </w:p>
    <w:p w14:paraId="2ACE78FC" w14:textId="77777777" w:rsidR="00FD0472" w:rsidRPr="00633C56" w:rsidRDefault="005D4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органів управління та підпорядкованих їм сили цивільного захисту, відповідних суб’єктів господарювання, структурних підрозділів міської ради </w:t>
      </w:r>
      <w:r w:rsidR="00330367"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Рожищенської</w:t>
      </w:r>
      <w:r w:rsidR="00507E94"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субланки Луцької районної ланки територіальної підсистеми єдиної державної системи цивільного захисту Волинської області</w:t>
      </w:r>
    </w:p>
    <w:p w14:paraId="4E04208E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Структурні підрозділи  </w:t>
      </w:r>
      <w:r w:rsidR="00330367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Рожищенської</w:t>
      </w:r>
      <w:r w:rsidR="00A11F8B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</w:t>
      </w: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та місцеві підрозділи територіальних органів центральних органів виконавчої влади забезпечують, відповідно до затверджених положень про них, виконання таких функцій з питань цивільного захисту:</w:t>
      </w:r>
    </w:p>
    <w:p w14:paraId="0F61CC98" w14:textId="77777777" w:rsidR="00FD0472" w:rsidRPr="00633C56" w:rsidRDefault="00FD0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14:paraId="35F29100" w14:textId="77777777" w:rsidR="00FD0472" w:rsidRPr="00633C56" w:rsidRDefault="00507E94">
      <w:pPr>
        <w:shd w:val="clear" w:color="auto" w:fill="FFFFFF"/>
        <w:tabs>
          <w:tab w:val="left" w:pos="21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І. Апарат управління </w:t>
      </w:r>
      <w:r w:rsidR="00330367"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Рожищенської</w:t>
      </w:r>
      <w:r w:rsidR="00A11F8B"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міської</w:t>
      </w:r>
      <w:r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ради:</w:t>
      </w:r>
    </w:p>
    <w:p w14:paraId="35B1862A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Забезпечення здійснення заходів цивільного захисту на території  громади.</w:t>
      </w:r>
    </w:p>
    <w:p w14:paraId="7674D8F0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330367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Забезпечення виконання завдань Рожищенською </w:t>
      </w: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ланкою.</w:t>
      </w:r>
    </w:p>
    <w:p w14:paraId="7BB36DAA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Розроблення та забезпечення реалізації місцевих програм та планів заходів у сфері цивільного захисту, зокрема, спрямованих на захист населення і територій від надзвичайних ситуацій та запобігання їх виникненню, забезпечення техногенної та пожежної безпеки.</w:t>
      </w:r>
    </w:p>
    <w:p w14:paraId="2D8303FA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Керівництво створеними спеціалізованими службами цивільного захисту, забезпечення їх діяльності та здійснення контролю за готовністю до дій за призначенням.</w:t>
      </w:r>
    </w:p>
    <w:p w14:paraId="163C52FB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З</w:t>
      </w:r>
      <w:r w:rsidR="00EA1C4C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абезпечення оповіщення старост</w:t>
      </w: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старостинських округів, територіальних органів центральних органів виконавчої влади та інформування населення про загрозу і виникнення надзвичайних ситуацій, у тому числі в доступній для осіб з вадами зору та слуху формі.</w:t>
      </w:r>
    </w:p>
    <w:p w14:paraId="234833C3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Організація аварійно-рятувальних та інших невідкладних робіт, робіт з ліквідації наслідків надзвичайних ситуацій на відповідній території, а також медичного захисту населення та інженерного захисту територій від наслідків таких ситуацій.</w:t>
      </w:r>
    </w:p>
    <w:p w14:paraId="23F68BBF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Організація та керівництво проведенням відновлювальних робіт з ліквідації наслідків надзвичайних ситуацій.</w:t>
      </w:r>
    </w:p>
    <w:p w14:paraId="445BD1F0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Організація та здійснення евакуації населення, майна у безпечні райони їх розміщення.</w:t>
      </w:r>
    </w:p>
    <w:p w14:paraId="1191BCD5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Розроблення на відповідній території заходів, спрямованих на забезпечення сталого функціонування суб’єктів господарювання в особливий період.</w:t>
      </w:r>
    </w:p>
    <w:p w14:paraId="1F05E649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 Створення і використання матеріальних резервів для запобігання та ліквідації наслідків надзвичайних ситуацій.</w:t>
      </w:r>
    </w:p>
    <w:p w14:paraId="40604D1F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11. Взаємодія з підрозділами Головного управління ДСНС України в області щодо виконання завдань цивільного захисту.</w:t>
      </w:r>
    </w:p>
    <w:p w14:paraId="497B667E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 Організація та забезпечення життєдіяльності постраждалих від надзвичайних ситуацій, а також під час ведення воєнних (бойових) дій або внаслідок таких дій.</w:t>
      </w:r>
    </w:p>
    <w:p w14:paraId="1E17CD83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13. Забезпечення функціонування місцевої комісії з питань техногенно-екологічної безпеки і надзвичайних ситуацій, а в разі виникнення надзвичайних ситуацій - спеціальної комісії з їх ліквідації (за потреби).</w:t>
      </w:r>
    </w:p>
    <w:p w14:paraId="1233D6FC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14. Забезпечення навчання з питань цивільного захисту, техногенної та пожежної безпеки посадових осіб </w:t>
      </w:r>
      <w:r w:rsidR="00330367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Рожищенсько</w:t>
      </w:r>
      <w:r w:rsidR="00A11F8B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 міської</w:t>
      </w: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ради, суб’єктів господарювання, керівників та їх заступників, здійснення підготовки населення до дій у надзвичайних ситуаціях.</w:t>
      </w:r>
    </w:p>
    <w:p w14:paraId="69CB4475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15. Організація виконання вимог законодавства щодо створення, використання, утримання та реконструкції фонду захисних споруд цивільного захисту.</w:t>
      </w:r>
    </w:p>
    <w:p w14:paraId="360E1E36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16. Визначення потреби фонду захисних споруд цивільного захисту.</w:t>
      </w:r>
    </w:p>
    <w:p w14:paraId="56A9D20F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17. Планування та організація робот</w:t>
      </w:r>
      <w:r w:rsidR="004608D6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з дообладнання </w:t>
      </w: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особливий період підвальних та інших заглиблених приміщень для укриття населення.</w:t>
      </w:r>
    </w:p>
    <w:p w14:paraId="4BEC7E7D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18. Прийняття рішень про подальше використання захисних споруд цивільного захисту державної та комунальної власності.</w:t>
      </w:r>
    </w:p>
    <w:p w14:paraId="4ABD509C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19. Організація обліку фонду захисних споруд цивільного захисту.</w:t>
      </w:r>
    </w:p>
    <w:p w14:paraId="5BCA4A49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20. Здійснення контролю за утриманням та станом готовності захисних споруд цивільного захисту.</w:t>
      </w:r>
    </w:p>
    <w:p w14:paraId="7A90B5A5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21. Організація проведення технічної інвентаризації захисних споруд цивільного захисту, виключення їх за погодженням з Управлінням ДСНС України в області, з фонду таких споруд.</w:t>
      </w:r>
    </w:p>
    <w:p w14:paraId="1C95870F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23. Здійснення інших повноважень у сфері цивільного захисту, передбачених Кодексом цивільного захисту України та іншими законодавчими актами.</w:t>
      </w:r>
    </w:p>
    <w:p w14:paraId="2F6B17B4" w14:textId="77777777" w:rsidR="00FD0472" w:rsidRPr="00633C56" w:rsidRDefault="00FD04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</w:p>
    <w:p w14:paraId="3A791248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II. </w:t>
      </w:r>
      <w:r w:rsidR="002F1B2B"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Відділ мобілізаційної роботи, цивільного захисту та охорони праці</w:t>
      </w:r>
      <w:r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330367"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Рожищенської</w:t>
      </w:r>
      <w:r w:rsidR="00A11F8B"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міської</w:t>
      </w:r>
      <w:r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ради:</w:t>
      </w:r>
    </w:p>
    <w:p w14:paraId="51BF2F58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Забезпечення на території </w:t>
      </w:r>
      <w:r w:rsidR="00330367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Рожищенсько</w:t>
      </w:r>
      <w:r w:rsidR="00A11F8B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ї </w:t>
      </w: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територіальної громади координації діяльності, спрямованої на реалізацію державної політики у сфері цивільного захисту.</w:t>
      </w:r>
    </w:p>
    <w:p w14:paraId="2E881EFB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Здійснення управління </w:t>
      </w:r>
      <w:r w:rsidR="00B2016A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частинами оперативної</w:t>
      </w: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служби цивільного захисту, забезпечення готовності сил і засобів оперативного реагування на території громади до дій за призначенням у межах компетенції.</w:t>
      </w:r>
    </w:p>
    <w:p w14:paraId="37195F1F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Здійснення методичного керівництва виконанням заходів щодо захисту населення і територій від надзвичайних ситуацій, контроль їх здійснення.</w:t>
      </w:r>
    </w:p>
    <w:p w14:paraId="6362FD3B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Здійснення інформування керівництва </w:t>
      </w:r>
      <w:r w:rsidR="003E43DC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Рожищенської</w:t>
      </w:r>
      <w:r w:rsidR="00A11F8B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</w:t>
      </w: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про загрозу та виникнення надзвичайних ситуацій, а також методичне керівництво щодо створення і належного функціонування системи оповіщення цивільного захисту різних рівнів.</w:t>
      </w:r>
    </w:p>
    <w:p w14:paraId="67999985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Залучення підрозділів сил цивільного захисту підприємств, установ та організацій незалежно від форм власності та координація їх діяльності під час ліквідації наслідків надзвичайних ситуацій місцевого рівня, організація </w:t>
      </w: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проведення пошуково-рятувальних робіт та здійснення контролю за їх проведенням.</w:t>
      </w:r>
    </w:p>
    <w:p w14:paraId="0AA38266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Виконання заходів з мінімізації та ліквідації наслідків надзвичайних ситуацій.</w:t>
      </w:r>
    </w:p>
    <w:p w14:paraId="3DCE38EE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 З’ясування причин виникнення надзвичайних ситуацій, невиконання заходів із запобігання цим ситуаціям, проведення оцінки дій органів управління, сил  і засобів цивільного захисту під час виконання рятувальних та інших невідкладних робіт.</w:t>
      </w:r>
    </w:p>
    <w:p w14:paraId="2B6ACCF1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 Здійснення інших повноважень відповідно до Кодексу цивільного захисту України, Конституції  та законів України.</w:t>
      </w:r>
    </w:p>
    <w:p w14:paraId="3B450228" w14:textId="77777777" w:rsidR="00FD0472" w:rsidRPr="00633C56" w:rsidRDefault="00FD0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14:paraId="617092BE" w14:textId="77777777" w:rsidR="00833D11" w:rsidRPr="00633C56" w:rsidRDefault="00507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Ш. </w:t>
      </w:r>
      <w:r w:rsidR="003E43DC" w:rsidRPr="00633C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</w:t>
      </w:r>
      <w:r w:rsidR="008E1853" w:rsidRPr="00633C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ДПРЧ 1ДПРЗ ГУ ДСНС України у Волинській області </w:t>
      </w:r>
      <w:r w:rsidR="00833D11" w:rsidRPr="00633C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 місцева пожежна охорона:</w:t>
      </w:r>
    </w:p>
    <w:p w14:paraId="36BA778A" w14:textId="77777777" w:rsidR="00833D11" w:rsidRPr="00633C56" w:rsidRDefault="00F02EF1" w:rsidP="00833D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833D11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Здійснення інфор</w:t>
      </w:r>
      <w:r w:rsidR="003E43DC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мування керівництва Рожищенської</w:t>
      </w:r>
      <w:r w:rsidR="00833D11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ради про загрозу та виникнення надзвичайних ситуацій.</w:t>
      </w:r>
    </w:p>
    <w:p w14:paraId="2A88ADEB" w14:textId="77777777" w:rsidR="00833D11" w:rsidRPr="00633C56" w:rsidRDefault="00F02EF1" w:rsidP="00833D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833D11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Залучення підрозділів сил цивільного захисту підприємств, установ та організацій незалежно від форм власності та координація їх діяльності під час ліквідації наслідків надзвичайних ситуацій місцевого рівня, організація проведення пошуково-рятувальних робіт та здійснення контролю за їх проведенням.</w:t>
      </w:r>
    </w:p>
    <w:p w14:paraId="5884E078" w14:textId="77777777" w:rsidR="00833D11" w:rsidRPr="00633C56" w:rsidRDefault="00F02EF1" w:rsidP="00833D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833D11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Забезпечення гасіння пожеж, рятування людей та надання допомоги в ліквідації  наслідків  аварій,  катастроф, стихійного лиха та інших деяких видів небезпечних подій, що становлять загрозу життю або здоров’ю населення чи призводять до завдання матеріальних збитків.</w:t>
      </w:r>
    </w:p>
    <w:p w14:paraId="7CA43C19" w14:textId="77777777" w:rsidR="00833D11" w:rsidRPr="00633C56" w:rsidRDefault="00F02EF1" w:rsidP="00833D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833D11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Здійснення організації рятувальних робіт </w:t>
      </w:r>
      <w:r w:rsidR="00141BCE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833D11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наслідок авіатрощі, пошуку і рятування потерпілих, що зазнали лиха, координація проведення аварійно-рятувальних та інших невідкладних робіт силами і засобами  підприємств, установ та організацій усіх форм власності.</w:t>
      </w:r>
    </w:p>
    <w:p w14:paraId="43A2897C" w14:textId="77777777" w:rsidR="00833D11" w:rsidRPr="00633C56" w:rsidRDefault="00F02EF1" w:rsidP="00833D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833D11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Участь у межах повноважень у забезпеченні заходів:</w:t>
      </w:r>
    </w:p>
    <w:p w14:paraId="4D81445F" w14:textId="77777777" w:rsidR="00833D11" w:rsidRPr="00633C56" w:rsidRDefault="00833D11" w:rsidP="00833D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евакуації населення;</w:t>
      </w:r>
    </w:p>
    <w:p w14:paraId="7328C0AF" w14:textId="77777777" w:rsidR="00833D11" w:rsidRPr="00633C56" w:rsidRDefault="00833D11" w:rsidP="00833D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медичного та біологічного захисту населення у разі виникнення надзвичайних ситуацій;</w:t>
      </w:r>
    </w:p>
    <w:p w14:paraId="7D74E10C" w14:textId="77777777" w:rsidR="00833D11" w:rsidRPr="00633C56" w:rsidRDefault="00833D11" w:rsidP="00833D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ліквідації медико-санітарних наслідків надзвичайних ситуацій.</w:t>
      </w:r>
    </w:p>
    <w:p w14:paraId="07EA83B9" w14:textId="77777777" w:rsidR="00833D11" w:rsidRPr="00633C56" w:rsidRDefault="00F02EF1" w:rsidP="00833D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833D11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Виконання заходів з мінімізації та ліквідації наслідків надзвичайних ситуацій.</w:t>
      </w:r>
    </w:p>
    <w:p w14:paraId="4ACBF525" w14:textId="77777777" w:rsidR="00833D11" w:rsidRPr="00633C56" w:rsidRDefault="00F02EF1" w:rsidP="00833D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833D11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З’ясування причин виникнення надзвичайних ситуацій, невиконання заходів із запобігання цим ситуаціям, проведення оцінки дій органів управління, сил  і засобів цивільного захисту під час виконання рятувальних та інших невідкладних робіт.</w:t>
      </w:r>
    </w:p>
    <w:p w14:paraId="0D887B57" w14:textId="77777777" w:rsidR="00F93922" w:rsidRPr="00633C56" w:rsidRDefault="00F93922" w:rsidP="00F93922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633C56">
        <w:rPr>
          <w:sz w:val="28"/>
          <w:szCs w:val="28"/>
          <w:bdr w:val="none" w:sz="0" w:space="0" w:color="auto" w:frame="1"/>
          <w:lang w:val="uk-UA"/>
        </w:rPr>
        <w:t xml:space="preserve"> 8. Організовують підвезення (подачу) питної та технічної води у зони, де здійснюються заходи щодо запобігання виникненню надзвичайних ситуацій та ліквідації їх наслідків.</w:t>
      </w:r>
    </w:p>
    <w:p w14:paraId="47F0657D" w14:textId="77777777" w:rsidR="00833D11" w:rsidRPr="00633C56" w:rsidRDefault="00F93922" w:rsidP="00F93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9</w:t>
      </w:r>
      <w:r w:rsidR="00833D11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Здійснення інших повноважень відповідно до Кодексу цивільного захисту України, Конституції  та законів України.</w:t>
      </w:r>
    </w:p>
    <w:p w14:paraId="6C723EAE" w14:textId="77777777" w:rsidR="00833D11" w:rsidRPr="00633C56" w:rsidRDefault="00833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5DB83FB" w14:textId="77777777" w:rsidR="00E26CC8" w:rsidRPr="00633C56" w:rsidRDefault="00E26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1632E3F" w14:textId="77777777" w:rsidR="00FD0472" w:rsidRPr="00633C56" w:rsidRDefault="00FD0472" w:rsidP="003A4F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4F1D651" w14:textId="77777777" w:rsidR="00FD0472" w:rsidRPr="00633C56" w:rsidRDefault="00E46801" w:rsidP="003327CD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br/>
      </w:r>
      <w:r w:rsidR="003A4F21"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</w:t>
      </w:r>
      <w:r w:rsidR="00507E94"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V. </w:t>
      </w:r>
      <w:r w:rsidR="00B208E7"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КП «Рожищенська</w:t>
      </w:r>
      <w:r w:rsidR="003327CD"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багатопрофільна л</w:t>
      </w:r>
      <w:r w:rsidR="00B208E7"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ікарня», К</w:t>
      </w:r>
      <w:r w:rsidR="00141BCE"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</w:t>
      </w:r>
      <w:r w:rsidR="00B208E7"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 «Рожищенський ЦПМ</w:t>
      </w:r>
      <w:r w:rsidR="00141BCE"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</w:t>
      </w:r>
      <w:r w:rsidR="00B208E7"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Д» Рожищенської</w:t>
      </w:r>
      <w:r w:rsidR="003327CD"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міської ради</w:t>
      </w:r>
      <w:r w:rsidR="00507E94"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</w:p>
    <w:p w14:paraId="5CB7BA71" w14:textId="77777777" w:rsidR="00292E27" w:rsidRPr="00633C56" w:rsidRDefault="00742029" w:rsidP="00292E27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ind w:left="703" w:hanging="357"/>
        <w:jc w:val="both"/>
        <w:rPr>
          <w:rFonts w:ascii="Times New Roman" w:hAnsi="Times New Roman"/>
          <w:sz w:val="28"/>
        </w:rPr>
      </w:pPr>
      <w:r w:rsidRPr="00633C56">
        <w:rPr>
          <w:rFonts w:ascii="Times New Roman" w:hAnsi="Times New Roman"/>
          <w:sz w:val="28"/>
        </w:rPr>
        <w:t xml:space="preserve">Надання першої медичної та лікарської допомоги потерпілому населенню </w:t>
      </w:r>
    </w:p>
    <w:p w14:paraId="0F785E44" w14:textId="77777777" w:rsidR="00292E27" w:rsidRPr="00633C56" w:rsidRDefault="00742029" w:rsidP="00292E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633C56">
        <w:rPr>
          <w:rFonts w:ascii="Times New Roman" w:hAnsi="Times New Roman"/>
          <w:sz w:val="28"/>
        </w:rPr>
        <w:t>в лікувально-</w:t>
      </w:r>
      <w:r w:rsidR="00292E27" w:rsidRPr="00633C56">
        <w:rPr>
          <w:rFonts w:ascii="Times New Roman" w:hAnsi="Times New Roman"/>
          <w:sz w:val="28"/>
        </w:rPr>
        <w:t>профілактичному закладі громади.</w:t>
      </w:r>
    </w:p>
    <w:p w14:paraId="17C508AF" w14:textId="77777777" w:rsidR="00292E27" w:rsidRPr="00633C56" w:rsidRDefault="00292E27" w:rsidP="00292E27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56">
        <w:rPr>
          <w:rFonts w:ascii="Times New Roman" w:hAnsi="Times New Roman" w:cs="Times New Roman"/>
          <w:sz w:val="28"/>
          <w:szCs w:val="28"/>
        </w:rPr>
        <w:t xml:space="preserve">Динамічне спостереження за станом здоров`я хворих з метою своєчасної </w:t>
      </w:r>
    </w:p>
    <w:p w14:paraId="7CEADAF7" w14:textId="77777777" w:rsidR="00742029" w:rsidRPr="00633C56" w:rsidRDefault="00292E27" w:rsidP="00292E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56">
        <w:rPr>
          <w:rFonts w:ascii="Times New Roman" w:hAnsi="Times New Roman" w:cs="Times New Roman"/>
          <w:sz w:val="28"/>
          <w:szCs w:val="28"/>
        </w:rPr>
        <w:t>діагностики ускладнень чи загострень хронічних захворюв</w:t>
      </w:r>
      <w:r w:rsidR="00D2727F" w:rsidRPr="00633C56">
        <w:rPr>
          <w:rFonts w:ascii="Times New Roman" w:hAnsi="Times New Roman" w:cs="Times New Roman"/>
          <w:sz w:val="28"/>
          <w:szCs w:val="28"/>
        </w:rPr>
        <w:t xml:space="preserve">ань та невідкладних станів. </w:t>
      </w:r>
      <w:r w:rsidRPr="00633C56">
        <w:rPr>
          <w:rFonts w:ascii="Times New Roman" w:hAnsi="Times New Roman" w:cs="Times New Roman"/>
          <w:sz w:val="28"/>
          <w:szCs w:val="28"/>
        </w:rPr>
        <w:t>Своєчасне переведення хворих у відповідні спеціалізовані та високоспеціалізовані лікувально-профілактичні заклади</w:t>
      </w:r>
      <w:r w:rsidR="00C349EF" w:rsidRPr="00633C56">
        <w:rPr>
          <w:rFonts w:ascii="Times New Roman" w:hAnsi="Times New Roman" w:cs="Times New Roman"/>
          <w:sz w:val="28"/>
          <w:szCs w:val="28"/>
        </w:rPr>
        <w:t>.</w:t>
      </w:r>
    </w:p>
    <w:p w14:paraId="58DF3B2D" w14:textId="77777777" w:rsidR="00C349EF" w:rsidRPr="00633C56" w:rsidRDefault="00C349EF" w:rsidP="00C349EF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56">
        <w:rPr>
          <w:rFonts w:ascii="Times New Roman" w:hAnsi="Times New Roman" w:cs="Times New Roman"/>
          <w:sz w:val="28"/>
          <w:szCs w:val="28"/>
        </w:rPr>
        <w:t>Консультативну допомогу хворим із залученням лікарів</w:t>
      </w:r>
      <w:r w:rsidR="00C721BC" w:rsidRPr="00633C56">
        <w:rPr>
          <w:rFonts w:ascii="Times New Roman" w:hAnsi="Times New Roman" w:cs="Times New Roman"/>
          <w:sz w:val="28"/>
          <w:szCs w:val="28"/>
        </w:rPr>
        <w:t xml:space="preserve"> </w:t>
      </w:r>
      <w:r w:rsidRPr="00633C56">
        <w:rPr>
          <w:rFonts w:ascii="Times New Roman" w:hAnsi="Times New Roman" w:cs="Times New Roman"/>
          <w:sz w:val="28"/>
          <w:szCs w:val="28"/>
        </w:rPr>
        <w:t xml:space="preserve">консультантів </w:t>
      </w:r>
    </w:p>
    <w:p w14:paraId="06EE1A86" w14:textId="77777777" w:rsidR="00C349EF" w:rsidRPr="00633C56" w:rsidRDefault="00C349EF" w:rsidP="00C34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56">
        <w:rPr>
          <w:rFonts w:ascii="Times New Roman" w:hAnsi="Times New Roman" w:cs="Times New Roman"/>
          <w:sz w:val="28"/>
          <w:szCs w:val="28"/>
        </w:rPr>
        <w:t>інших спеціалізованих закладів охорони здоров’я.</w:t>
      </w:r>
    </w:p>
    <w:p w14:paraId="777C2CBD" w14:textId="77777777" w:rsidR="004E74B7" w:rsidRPr="00633C56" w:rsidRDefault="00C721BC" w:rsidP="004E74B7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56">
        <w:rPr>
          <w:rFonts w:ascii="Times New Roman" w:hAnsi="Times New Roman" w:cs="Times New Roman"/>
          <w:sz w:val="28"/>
          <w:szCs w:val="28"/>
        </w:rPr>
        <w:t xml:space="preserve">Відповідну санітарну обробку хворих та застосовує інші протиепідемічні </w:t>
      </w:r>
    </w:p>
    <w:p w14:paraId="71CD595A" w14:textId="77777777" w:rsidR="00E80829" w:rsidRPr="00633C56" w:rsidRDefault="00C721BC" w:rsidP="00E808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56">
        <w:rPr>
          <w:rFonts w:ascii="Times New Roman" w:hAnsi="Times New Roman" w:cs="Times New Roman"/>
          <w:sz w:val="28"/>
          <w:szCs w:val="28"/>
        </w:rPr>
        <w:t xml:space="preserve">заходи з метою попередження внутрішньо лікарняних інфекцій. </w:t>
      </w:r>
    </w:p>
    <w:p w14:paraId="6DE9B3ED" w14:textId="77777777" w:rsidR="00E80829" w:rsidRPr="00633C56" w:rsidRDefault="00E80829" w:rsidP="00E80829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Організація і координація робіт з надання термінової медичної допомоги </w:t>
      </w:r>
    </w:p>
    <w:p w14:paraId="39A86A08" w14:textId="77777777" w:rsidR="00E80829" w:rsidRPr="00633C56" w:rsidRDefault="00E80829" w:rsidP="00E808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постраждалому населенню в зонах надзвичайних ситуацій.</w:t>
      </w:r>
    </w:p>
    <w:p w14:paraId="0CF89425" w14:textId="77777777" w:rsidR="00E80829" w:rsidRPr="00633C56" w:rsidRDefault="00E80829" w:rsidP="00E80829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4E74B7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абезпечення використання і вдосконалення в громаді </w:t>
      </w: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методів і засобів </w:t>
      </w:r>
    </w:p>
    <w:p w14:paraId="3757FDBF" w14:textId="77777777" w:rsidR="004E74B7" w:rsidRPr="00633C56" w:rsidRDefault="004E74B7" w:rsidP="00E8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надання термінової медичної допомоги і лікування постраждалого населення з урахуванням характеру надзвичайних ситуацій.</w:t>
      </w:r>
    </w:p>
    <w:p w14:paraId="45AE6BF7" w14:textId="77777777" w:rsidR="00C349EF" w:rsidRPr="00633C56" w:rsidRDefault="00C34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4F70CBEE" w14:textId="77777777" w:rsidR="00C349EF" w:rsidRPr="00633C56" w:rsidRDefault="00C349EF" w:rsidP="004E7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354C4433" w14:textId="77777777" w:rsidR="00FD0472" w:rsidRPr="00633C56" w:rsidRDefault="00507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VI. </w:t>
      </w:r>
      <w:r w:rsidR="00F9469A"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Гуманітарний відділ</w:t>
      </w:r>
    </w:p>
    <w:p w14:paraId="49E13118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Здійснення заходів щодо захисту учасників навчально-виховного процесу та забезпечення виконання завдань цивільного захисту суб’єктами господарювання, що належать до сфери управління.</w:t>
      </w:r>
    </w:p>
    <w:p w14:paraId="5F253404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Організація вивчення школярами основ безпеки життєдіяльності, забезпечення  їх відповідними підручниками і посібниками.</w:t>
      </w:r>
    </w:p>
    <w:p w14:paraId="3149768A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Планування і реалізація заходів щодо запобігання та мінімізації втрат національної культурної спадщини громади в разі виникнення надзвичайних ситуацій.</w:t>
      </w:r>
    </w:p>
    <w:p w14:paraId="6A5553FD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Методичне забезпечення аварійно-рятувальних робіт на об’єктах, які становлять культурне надбання національного, регіонального та місцевого значення.</w:t>
      </w:r>
    </w:p>
    <w:p w14:paraId="6683F22A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Здійснення державного контролю за вивезенням з громади і ввезенням у громаду культурних цінностей у разі виникнення надзвичайних ситуацій.</w:t>
      </w:r>
    </w:p>
    <w:p w14:paraId="6EEE2C9E" w14:textId="77777777" w:rsidR="00592468" w:rsidRPr="00633C56" w:rsidRDefault="00592468" w:rsidP="0059246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3C56">
        <w:rPr>
          <w:rFonts w:ascii="Times New Roman" w:eastAsia="Times New Roman" w:hAnsi="Times New Roman" w:cs="Times New Roman"/>
          <w:sz w:val="28"/>
          <w:szCs w:val="28"/>
          <w:lang w:eastAsia="zh-CN"/>
        </w:rPr>
        <w:t>6. Надання допомоги з оповіщення та інформування органів виконавчої влади про загрозу і виникнення надзвичайних ситуацій.</w:t>
      </w:r>
    </w:p>
    <w:p w14:paraId="423290CD" w14:textId="77777777" w:rsidR="00592468" w:rsidRPr="00633C56" w:rsidRDefault="00592468" w:rsidP="0059246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3C56">
        <w:rPr>
          <w:rFonts w:ascii="Times New Roman" w:eastAsia="Times New Roman" w:hAnsi="Times New Roman" w:cs="Times New Roman"/>
          <w:sz w:val="28"/>
          <w:szCs w:val="28"/>
          <w:lang w:eastAsia="zh-CN"/>
        </w:rPr>
        <w:t>7. Участь у межах повноважень у забезпеченні заходів з евакуації населення, майна у безпечні райони, їх розміщенні та життєзабезпеченні населення.</w:t>
      </w:r>
    </w:p>
    <w:p w14:paraId="28E9D56D" w14:textId="77777777" w:rsidR="00592468" w:rsidRPr="00633C56" w:rsidRDefault="005924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DAD7EFB" w14:textId="77777777" w:rsidR="00FD0472" w:rsidRPr="00633C56" w:rsidRDefault="00FD0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14:paraId="73ED287D" w14:textId="77777777" w:rsidR="00FD0472" w:rsidRPr="00633C56" w:rsidRDefault="00D25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VI</w:t>
      </w:r>
      <w:r w:rsidR="00B67403"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</w:t>
      </w:r>
      <w:r w:rsidR="00F9469A"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. Загальний відділ Рожищенської </w:t>
      </w:r>
      <w:r w:rsidR="00B67403"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міської ради</w:t>
      </w:r>
      <w:r w:rsidR="00507E94" w:rsidRPr="0063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:</w:t>
      </w:r>
    </w:p>
    <w:p w14:paraId="6C374449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Своєчасне і об’єктивне інформування населення громади про наслідки надзвичайних ситуацій в громаді та за її межами.</w:t>
      </w:r>
    </w:p>
    <w:p w14:paraId="1F438E8C" w14:textId="77777777" w:rsidR="00FD0472" w:rsidRPr="00633C56" w:rsidRDefault="00507E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Позачергова передача повідомлень в засобах масової інформації стосовно надзвичайних ситуацій та рекомендацій населенню щодо правил поведінки в цих умовах.</w:t>
      </w:r>
    </w:p>
    <w:p w14:paraId="7DC0453B" w14:textId="77777777" w:rsidR="00BE664B" w:rsidRPr="00633C56" w:rsidRDefault="00B64E77" w:rsidP="00235862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 w:rsidRPr="00633C56">
        <w:rPr>
          <w:b/>
          <w:sz w:val="28"/>
          <w:szCs w:val="28"/>
          <w:bdr w:val="none" w:sz="0" w:space="0" w:color="auto" w:frame="1"/>
          <w:lang w:val="uk-UA"/>
        </w:rPr>
        <w:lastRenderedPageBreak/>
        <w:t>V</w:t>
      </w:r>
      <w:r w:rsidR="00235862" w:rsidRPr="00633C56">
        <w:rPr>
          <w:b/>
          <w:sz w:val="28"/>
          <w:szCs w:val="28"/>
          <w:bdr w:val="none" w:sz="0" w:space="0" w:color="auto" w:frame="1"/>
          <w:lang w:val="uk-UA"/>
        </w:rPr>
        <w:t>ІІІ</w:t>
      </w:r>
      <w:r w:rsidRPr="00633C56">
        <w:rPr>
          <w:b/>
          <w:sz w:val="28"/>
          <w:szCs w:val="28"/>
          <w:bdr w:val="none" w:sz="0" w:space="0" w:color="auto" w:frame="1"/>
          <w:lang w:val="uk-UA"/>
        </w:rPr>
        <w:t>.  Луцьке районне управління головного управління</w:t>
      </w:r>
    </w:p>
    <w:p w14:paraId="542CE75C" w14:textId="77777777" w:rsidR="00D8724E" w:rsidRPr="00633C56" w:rsidRDefault="00B64E77" w:rsidP="00BE664B">
      <w:pPr>
        <w:pStyle w:val="rvps2"/>
        <w:shd w:val="clear" w:color="auto" w:fill="FFFFFF"/>
        <w:spacing w:before="0" w:beforeAutospacing="0" w:after="0" w:afterAutospacing="0"/>
        <w:ind w:left="630"/>
        <w:jc w:val="center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 w:rsidRPr="00633C56">
        <w:rPr>
          <w:b/>
          <w:sz w:val="28"/>
          <w:szCs w:val="28"/>
          <w:bdr w:val="none" w:sz="0" w:space="0" w:color="auto" w:frame="1"/>
          <w:lang w:val="uk-UA"/>
        </w:rPr>
        <w:t>Держпрод</w:t>
      </w:r>
      <w:r w:rsidR="00A171A2" w:rsidRPr="00633C56">
        <w:rPr>
          <w:b/>
          <w:sz w:val="28"/>
          <w:szCs w:val="28"/>
          <w:bdr w:val="none" w:sz="0" w:space="0" w:color="auto" w:frame="1"/>
          <w:lang w:val="uk-UA"/>
        </w:rPr>
        <w:t>спожив</w:t>
      </w:r>
      <w:r w:rsidRPr="00633C56">
        <w:rPr>
          <w:b/>
          <w:sz w:val="28"/>
          <w:szCs w:val="28"/>
          <w:bdr w:val="none" w:sz="0" w:space="0" w:color="auto" w:frame="1"/>
          <w:lang w:val="uk-UA"/>
        </w:rPr>
        <w:t>служби у Волинській області</w:t>
      </w:r>
    </w:p>
    <w:p w14:paraId="59B4A93C" w14:textId="77777777" w:rsidR="00947BF4" w:rsidRPr="00633C56" w:rsidRDefault="00C976FD" w:rsidP="00E4546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  <w:lang w:val="uk-UA"/>
        </w:rPr>
      </w:pPr>
      <w:r w:rsidRPr="00633C56">
        <w:rPr>
          <w:b/>
          <w:sz w:val="28"/>
          <w:szCs w:val="28"/>
          <w:bdr w:val="none" w:sz="0" w:space="0" w:color="auto" w:frame="1"/>
          <w:lang w:val="uk-UA"/>
        </w:rPr>
        <w:t xml:space="preserve">          </w:t>
      </w:r>
      <w:r w:rsidRPr="00633C56">
        <w:rPr>
          <w:sz w:val="28"/>
          <w:szCs w:val="28"/>
          <w:bdr w:val="none" w:sz="0" w:space="0" w:color="auto" w:frame="1"/>
          <w:lang w:val="uk-UA"/>
        </w:rPr>
        <w:t>1.</w:t>
      </w:r>
      <w:r w:rsidR="00947BF4" w:rsidRPr="00633C56">
        <w:rPr>
          <w:sz w:val="28"/>
          <w:szCs w:val="28"/>
          <w:bdr w:val="none" w:sz="0" w:space="0" w:color="auto" w:frame="1"/>
          <w:lang w:val="uk-UA"/>
        </w:rPr>
        <w:t>Забезпечує здій</w:t>
      </w:r>
      <w:r w:rsidR="00633C56" w:rsidRPr="00633C56">
        <w:rPr>
          <w:sz w:val="28"/>
          <w:szCs w:val="28"/>
          <w:bdr w:val="none" w:sz="0" w:space="0" w:color="auto" w:frame="1"/>
          <w:lang w:val="uk-UA"/>
        </w:rPr>
        <w:t>снення заходів державного ветери</w:t>
      </w:r>
      <w:r w:rsidR="00947BF4" w:rsidRPr="00633C56">
        <w:rPr>
          <w:sz w:val="28"/>
          <w:szCs w:val="28"/>
          <w:bdr w:val="none" w:sz="0" w:space="0" w:color="auto" w:frame="1"/>
          <w:lang w:val="uk-UA"/>
        </w:rPr>
        <w:t>нарно-санітарного на-</w:t>
      </w:r>
    </w:p>
    <w:p w14:paraId="02CD4375" w14:textId="77777777" w:rsidR="0068707D" w:rsidRPr="00633C56" w:rsidRDefault="00947BF4" w:rsidP="00E4546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633C56">
        <w:rPr>
          <w:sz w:val="28"/>
          <w:szCs w:val="28"/>
          <w:bdr w:val="none" w:sz="0" w:space="0" w:color="auto" w:frame="1"/>
          <w:lang w:val="uk-UA"/>
        </w:rPr>
        <w:t>гляду (контролю) за зд</w:t>
      </w:r>
      <w:r w:rsidR="00633C56" w:rsidRPr="00633C56">
        <w:rPr>
          <w:sz w:val="28"/>
          <w:szCs w:val="28"/>
          <w:bdr w:val="none" w:sz="0" w:space="0" w:color="auto" w:frame="1"/>
          <w:lang w:val="uk-UA"/>
        </w:rPr>
        <w:t>о</w:t>
      </w:r>
      <w:r w:rsidRPr="00633C56">
        <w:rPr>
          <w:sz w:val="28"/>
          <w:szCs w:val="28"/>
          <w:bdr w:val="none" w:sz="0" w:space="0" w:color="auto" w:frame="1"/>
          <w:lang w:val="uk-UA"/>
        </w:rPr>
        <w:t xml:space="preserve">ров'ям та благополуччям </w:t>
      </w:r>
      <w:r w:rsidR="00E875EE" w:rsidRPr="00633C56">
        <w:rPr>
          <w:sz w:val="28"/>
          <w:szCs w:val="28"/>
          <w:bdr w:val="none" w:sz="0" w:space="0" w:color="auto" w:frame="1"/>
          <w:lang w:val="uk-UA"/>
        </w:rPr>
        <w:t>тварин, безпечністю та окремими</w:t>
      </w:r>
      <w:r w:rsidRPr="00633C56">
        <w:rPr>
          <w:sz w:val="28"/>
          <w:szCs w:val="28"/>
          <w:bdr w:val="none" w:sz="0" w:space="0" w:color="auto" w:frame="1"/>
          <w:lang w:val="uk-UA"/>
        </w:rPr>
        <w:t xml:space="preserve"> показниками я</w:t>
      </w:r>
      <w:r w:rsidR="00633C56" w:rsidRPr="00633C56">
        <w:rPr>
          <w:sz w:val="28"/>
          <w:szCs w:val="28"/>
          <w:bdr w:val="none" w:sz="0" w:space="0" w:color="auto" w:frame="1"/>
          <w:lang w:val="uk-UA"/>
        </w:rPr>
        <w:t>кості харчових продуктів, неїсті</w:t>
      </w:r>
      <w:r w:rsidRPr="00633C56">
        <w:rPr>
          <w:sz w:val="28"/>
          <w:szCs w:val="28"/>
          <w:bdr w:val="none" w:sz="0" w:space="0" w:color="auto" w:frame="1"/>
          <w:lang w:val="uk-UA"/>
        </w:rPr>
        <w:t>вних (побічних) продуктів тваринного походження, кормів та інших об'єктів санітарних заходів, охороною території громади від занесення збудників особливо небезпечних хвороб.</w:t>
      </w:r>
    </w:p>
    <w:p w14:paraId="17A19F1F" w14:textId="77777777" w:rsidR="00947BF4" w:rsidRPr="00633C56" w:rsidRDefault="00947BF4" w:rsidP="00E45464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  <w:lang w:val="uk-UA"/>
        </w:rPr>
      </w:pPr>
      <w:r w:rsidRPr="00633C56">
        <w:rPr>
          <w:sz w:val="28"/>
          <w:szCs w:val="28"/>
          <w:bdr w:val="none" w:sz="0" w:space="0" w:color="auto" w:frame="1"/>
          <w:lang w:val="uk-UA"/>
        </w:rPr>
        <w:t>Забезпечує захист населення від хвороб, спільних для тварин і людей</w:t>
      </w:r>
      <w:r w:rsidR="00E875EE" w:rsidRPr="00633C56">
        <w:rPr>
          <w:sz w:val="28"/>
          <w:szCs w:val="28"/>
          <w:bdr w:val="none" w:sz="0" w:space="0" w:color="auto" w:frame="1"/>
          <w:lang w:val="uk-UA"/>
        </w:rPr>
        <w:t>.</w:t>
      </w:r>
    </w:p>
    <w:p w14:paraId="2E6223E9" w14:textId="77777777" w:rsidR="00E875EE" w:rsidRPr="00633C56" w:rsidRDefault="00E875EE" w:rsidP="00E45464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  <w:lang w:val="uk-UA"/>
        </w:rPr>
      </w:pPr>
      <w:r w:rsidRPr="00633C56">
        <w:rPr>
          <w:sz w:val="28"/>
          <w:szCs w:val="28"/>
          <w:bdr w:val="none" w:sz="0" w:space="0" w:color="auto" w:frame="1"/>
          <w:lang w:val="uk-UA"/>
        </w:rPr>
        <w:t>Здійснює аналіз причин і умов виникнення та поширення хвороб тва-</w:t>
      </w:r>
    </w:p>
    <w:p w14:paraId="06085C3E" w14:textId="77777777" w:rsidR="00E875EE" w:rsidRPr="00633C56" w:rsidRDefault="00E875EE" w:rsidP="00E4546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633C56">
        <w:rPr>
          <w:sz w:val="28"/>
          <w:szCs w:val="28"/>
          <w:bdr w:val="none" w:sz="0" w:space="0" w:color="auto" w:frame="1"/>
          <w:lang w:val="uk-UA"/>
        </w:rPr>
        <w:t>рин, організація заходів щодо локалізації та ліквідації спалаху заразних хвороб, спільних для тварин і людей, підготовка пропозицій та рекомендацій щодо їх профілактики, ліквідації та боротьби з такими хворобами.</w:t>
      </w:r>
    </w:p>
    <w:p w14:paraId="09C76BA7" w14:textId="77777777" w:rsidR="00E875EE" w:rsidRPr="00633C56" w:rsidRDefault="00633C56" w:rsidP="00E45464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Забезпечує проведення ветери</w:t>
      </w:r>
      <w:r w:rsidR="00E875EE" w:rsidRPr="00633C56">
        <w:rPr>
          <w:sz w:val="28"/>
          <w:szCs w:val="28"/>
          <w:bdr w:val="none" w:sz="0" w:space="0" w:color="auto" w:frame="1"/>
          <w:lang w:val="uk-UA"/>
        </w:rPr>
        <w:t xml:space="preserve">нарно-санітарних заходів щодо перевірки </w:t>
      </w:r>
    </w:p>
    <w:p w14:paraId="427990D4" w14:textId="77777777" w:rsidR="00E875EE" w:rsidRPr="00633C56" w:rsidRDefault="00E875EE" w:rsidP="00E4546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633C56">
        <w:rPr>
          <w:sz w:val="28"/>
          <w:szCs w:val="28"/>
          <w:bdr w:val="none" w:sz="0" w:space="0" w:color="auto" w:frame="1"/>
          <w:lang w:val="uk-UA"/>
        </w:rPr>
        <w:t>безпечності харчових продуктів.</w:t>
      </w:r>
    </w:p>
    <w:p w14:paraId="4CB5E078" w14:textId="77777777" w:rsidR="00E875EE" w:rsidRPr="00633C56" w:rsidRDefault="00E875EE" w:rsidP="00E45464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  <w:lang w:val="uk-UA"/>
        </w:rPr>
      </w:pPr>
      <w:r w:rsidRPr="00633C56">
        <w:rPr>
          <w:sz w:val="28"/>
          <w:szCs w:val="28"/>
          <w:bdr w:val="none" w:sz="0" w:space="0" w:color="auto" w:frame="1"/>
          <w:lang w:val="uk-UA"/>
        </w:rPr>
        <w:t xml:space="preserve">Організовує проведення в лабораторіях досліджень (випробовувань) </w:t>
      </w:r>
    </w:p>
    <w:p w14:paraId="7871320F" w14:textId="77777777" w:rsidR="00E875EE" w:rsidRPr="00633C56" w:rsidRDefault="00E875EE" w:rsidP="00E4546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  <w:lang w:val="uk-UA"/>
        </w:rPr>
      </w:pPr>
      <w:r w:rsidRPr="00633C56">
        <w:rPr>
          <w:sz w:val="28"/>
          <w:szCs w:val="28"/>
          <w:bdr w:val="none" w:sz="0" w:space="0" w:color="auto" w:frame="1"/>
          <w:lang w:val="uk-UA"/>
        </w:rPr>
        <w:t>для цілей д</w:t>
      </w:r>
      <w:r w:rsidR="00633C56">
        <w:rPr>
          <w:sz w:val="28"/>
          <w:szCs w:val="28"/>
          <w:bdr w:val="none" w:sz="0" w:space="0" w:color="auto" w:frame="1"/>
          <w:lang w:val="uk-UA"/>
        </w:rPr>
        <w:t>е</w:t>
      </w:r>
      <w:r w:rsidRPr="00633C56">
        <w:rPr>
          <w:sz w:val="28"/>
          <w:szCs w:val="28"/>
          <w:bdr w:val="none" w:sz="0" w:space="0" w:color="auto" w:frame="1"/>
          <w:lang w:val="uk-UA"/>
        </w:rPr>
        <w:t>ржавного контролю.</w:t>
      </w:r>
    </w:p>
    <w:p w14:paraId="299A5AD1" w14:textId="77777777" w:rsidR="0068707D" w:rsidRPr="00633C56" w:rsidRDefault="006870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19AD706" w14:textId="77777777" w:rsidR="00FD0472" w:rsidRPr="00633C56" w:rsidRDefault="00D760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</w:t>
      </w:r>
      <w:r w:rsidR="0068707D" w:rsidRPr="00633C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CA2524" w:rsidRPr="00633C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ВП</w:t>
      </w:r>
      <w:r w:rsidR="00BA7D0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Д</w:t>
      </w:r>
      <w:r w:rsidR="00CA2524" w:rsidRPr="00633C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№1</w:t>
      </w:r>
      <w:r w:rsidR="00C0356A" w:rsidRPr="00633C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(м. Рожище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) Луцького </w:t>
      </w:r>
      <w:r w:rsidR="00AA7CC0" w:rsidRPr="00633C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РУП ГУНП у Волинській області та</w:t>
      </w:r>
      <w:r w:rsidR="00CA2524" w:rsidRPr="00633C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ГФ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«</w:t>
      </w:r>
      <w:r w:rsidR="00CA2524" w:rsidRPr="00633C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Варта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громади»</w:t>
      </w:r>
      <w:r w:rsidR="00AA7CC0" w:rsidRPr="00633C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14:paraId="4C37C584" w14:textId="77777777" w:rsidR="00FD0472" w:rsidRPr="00633C56" w:rsidRDefault="00507E94">
      <w:pPr>
        <w:widowControl w:val="0"/>
        <w:spacing w:after="0" w:line="240" w:lineRule="auto"/>
        <w:ind w:firstLine="709"/>
        <w:jc w:val="both"/>
      </w:pPr>
      <w:r w:rsidRPr="00633C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1.</w:t>
      </w:r>
      <w:r w:rsidRPr="00633C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3C56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Розроблення і здійснення заходів з охорони громадського порядку, безпеки дорожнього руху, охорони матеріальних і культурних цінностей у разі виникнення надзвичайної ситуації.</w:t>
      </w:r>
    </w:p>
    <w:p w14:paraId="12A1259C" w14:textId="77777777" w:rsidR="00FD0472" w:rsidRPr="00633C56" w:rsidRDefault="00507E9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3C56">
        <w:rPr>
          <w:rFonts w:ascii="Times New Roman" w:eastAsia="Times New Roman" w:hAnsi="Times New Roman" w:cs="Times New Roman"/>
          <w:sz w:val="28"/>
          <w:szCs w:val="28"/>
          <w:lang w:eastAsia="zh-CN"/>
        </w:rPr>
        <w:t>2. Облік втрат населення у разі виникнення надзвичайної ситуації.</w:t>
      </w:r>
    </w:p>
    <w:p w14:paraId="4B2C7E2E" w14:textId="77777777" w:rsidR="00FD0472" w:rsidRPr="00633C56" w:rsidRDefault="006E3A1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3C56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507E94" w:rsidRPr="00633C56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Організація і здійснення охорони режимно-обмежувальних і карантинних зон у разі виникнення осередків радіоактивного, хімічного, бактеріологічного (біологічного) зараження і під час їх ліквідації.</w:t>
      </w:r>
    </w:p>
    <w:p w14:paraId="04F18082" w14:textId="77777777" w:rsidR="00FD0472" w:rsidRPr="00633C56" w:rsidRDefault="00507E9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3C56">
        <w:rPr>
          <w:rFonts w:ascii="Times New Roman" w:eastAsia="Times New Roman" w:hAnsi="Times New Roman" w:cs="Times New Roman"/>
          <w:sz w:val="28"/>
          <w:szCs w:val="28"/>
          <w:lang w:eastAsia="zh-CN"/>
        </w:rPr>
        <w:t>4. Надання допомоги з оповіщення та інформування органів виконавчої влади про загрозу і виникнення надзвичайних ситуацій.</w:t>
      </w:r>
    </w:p>
    <w:p w14:paraId="3FDBADE1" w14:textId="77777777" w:rsidR="00FD0472" w:rsidRPr="00633C56" w:rsidRDefault="00507E9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3C56">
        <w:rPr>
          <w:rFonts w:ascii="Times New Roman" w:eastAsia="Times New Roman" w:hAnsi="Times New Roman" w:cs="Times New Roman"/>
          <w:sz w:val="28"/>
          <w:szCs w:val="28"/>
          <w:lang w:eastAsia="zh-CN"/>
        </w:rPr>
        <w:t>5. Участь у межах повноважень у забезпеченні заходів:</w:t>
      </w:r>
    </w:p>
    <w:p w14:paraId="69AA627C" w14:textId="77777777" w:rsidR="00FD0472" w:rsidRPr="00633C56" w:rsidRDefault="0010052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3C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507E94" w:rsidRPr="00633C56">
        <w:rPr>
          <w:rFonts w:ascii="Times New Roman" w:eastAsia="Times New Roman" w:hAnsi="Times New Roman" w:cs="Times New Roman"/>
          <w:sz w:val="28"/>
          <w:szCs w:val="28"/>
          <w:lang w:eastAsia="zh-CN"/>
        </w:rPr>
        <w:t>з евакуації населення, майна у безпечні райони, їх розміщенні та життєзабезпеченні населення;</w:t>
      </w:r>
    </w:p>
    <w:p w14:paraId="48910F68" w14:textId="77777777" w:rsidR="00100522" w:rsidRPr="00633C56" w:rsidRDefault="0010052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3C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507E94" w:rsidRPr="00633C56">
        <w:rPr>
          <w:rFonts w:ascii="Times New Roman" w:eastAsia="Times New Roman" w:hAnsi="Times New Roman" w:cs="Times New Roman"/>
          <w:sz w:val="28"/>
          <w:szCs w:val="28"/>
          <w:lang w:eastAsia="zh-CN"/>
        </w:rPr>
        <w:t>з організації робіт з ліквідації наслідків надзвичайних ситуацій на відповідній території сіл</w:t>
      </w:r>
      <w:r w:rsidRPr="00633C56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0008D2E4" w14:textId="77777777" w:rsidR="00FD0472" w:rsidRPr="00633C56" w:rsidRDefault="0010052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3C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у здійсненні карантинних заходів під час епідемій та епізоотій</w:t>
      </w:r>
      <w:r w:rsidR="00507E94" w:rsidRPr="00633C5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D8F1A97" w14:textId="77777777" w:rsidR="00FD0472" w:rsidRPr="00633C56" w:rsidRDefault="00507E9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3C56">
        <w:rPr>
          <w:rFonts w:ascii="Times New Roman" w:eastAsia="Times New Roman" w:hAnsi="Times New Roman" w:cs="Times New Roman"/>
          <w:sz w:val="28"/>
          <w:szCs w:val="28"/>
          <w:lang w:eastAsia="zh-CN"/>
        </w:rPr>
        <w:t>6. Здійснення інших повноважень у сфері цивільного захисту, передбачених Кодексом цивільного захисту України та іншими законодавчими актами.</w:t>
      </w:r>
    </w:p>
    <w:p w14:paraId="25FC01AD" w14:textId="77777777" w:rsidR="00FD0472" w:rsidRPr="00633C56" w:rsidRDefault="00FD0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FD923D6" w14:textId="77777777" w:rsidR="00525B89" w:rsidRPr="00633C56" w:rsidRDefault="00525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840A859" w14:textId="77777777" w:rsidR="00525B89" w:rsidRPr="00633C56" w:rsidRDefault="00525B89" w:rsidP="00525B89">
      <w:pPr>
        <w:pStyle w:val="rvps2"/>
        <w:shd w:val="clear" w:color="auto" w:fill="FFFFFF"/>
        <w:spacing w:before="0" w:beforeAutospacing="0" w:after="0" w:afterAutospacing="0"/>
        <w:ind w:firstLine="346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14:paraId="438755D8" w14:textId="77777777" w:rsidR="00525B89" w:rsidRPr="00633C56" w:rsidRDefault="00525B89" w:rsidP="00525B89">
      <w:pPr>
        <w:pStyle w:val="ab"/>
        <w:spacing w:before="0" w:beforeAutospacing="0" w:after="0" w:afterAutospacing="0"/>
        <w:ind w:firstLine="720"/>
        <w:jc w:val="both"/>
        <w:rPr>
          <w:sz w:val="16"/>
          <w:szCs w:val="16"/>
          <w:lang w:val="uk-UA"/>
        </w:rPr>
      </w:pPr>
      <w:bookmarkStart w:id="0" w:name="n122"/>
      <w:bookmarkEnd w:id="0"/>
    </w:p>
    <w:p w14:paraId="39F50E72" w14:textId="77777777" w:rsidR="00525B89" w:rsidRPr="00633C56" w:rsidRDefault="00525B89" w:rsidP="00525B89">
      <w:pPr>
        <w:pStyle w:val="ab"/>
        <w:spacing w:before="0" w:beforeAutospacing="0" w:after="0" w:afterAutospacing="0"/>
        <w:ind w:firstLine="720"/>
        <w:jc w:val="both"/>
        <w:rPr>
          <w:sz w:val="16"/>
          <w:szCs w:val="16"/>
          <w:lang w:val="uk-UA"/>
        </w:rPr>
      </w:pPr>
    </w:p>
    <w:p w14:paraId="0937F021" w14:textId="77777777" w:rsidR="00525B89" w:rsidRPr="00633C56" w:rsidRDefault="00525B89" w:rsidP="00525B89">
      <w:pPr>
        <w:pStyle w:val="ab"/>
        <w:spacing w:before="0" w:beforeAutospacing="0" w:after="0" w:afterAutospacing="0"/>
        <w:ind w:firstLine="720"/>
        <w:jc w:val="both"/>
        <w:rPr>
          <w:sz w:val="16"/>
          <w:szCs w:val="16"/>
          <w:lang w:val="uk-UA"/>
        </w:rPr>
      </w:pPr>
      <w:bookmarkStart w:id="1" w:name="n115"/>
      <w:bookmarkEnd w:id="1"/>
    </w:p>
    <w:p w14:paraId="4203C4C1" w14:textId="77777777" w:rsidR="00525B89" w:rsidRPr="00633C56" w:rsidRDefault="00525B89" w:rsidP="00525B89">
      <w:pPr>
        <w:pStyle w:val="ab"/>
        <w:spacing w:before="0" w:beforeAutospacing="0" w:after="0" w:afterAutospacing="0"/>
        <w:ind w:firstLine="720"/>
        <w:jc w:val="both"/>
        <w:rPr>
          <w:sz w:val="16"/>
          <w:szCs w:val="16"/>
          <w:lang w:val="uk-UA"/>
        </w:rPr>
      </w:pPr>
    </w:p>
    <w:p w14:paraId="25A004BE" w14:textId="77777777" w:rsidR="00C0356A" w:rsidRPr="00633C56" w:rsidRDefault="00FB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Начальник відділу</w:t>
      </w:r>
      <w:r w:rsidR="00C0356A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цивільного </w:t>
      </w:r>
    </w:p>
    <w:p w14:paraId="06E2C4B1" w14:textId="77777777" w:rsidR="00FD0472" w:rsidRPr="00633C56" w:rsidRDefault="00C0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захисту,</w:t>
      </w:r>
      <w:r w:rsidR="00507E94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мобілізаційної</w:t>
      </w:r>
    </w:p>
    <w:p w14:paraId="44A081B5" w14:textId="77777777" w:rsidR="00FD0472" w:rsidRPr="00633C56" w:rsidRDefault="00C0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507E94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оботи</w:t>
      </w: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військового обліку</w:t>
      </w:r>
    </w:p>
    <w:p w14:paraId="5C9CDA90" w14:textId="77777777" w:rsidR="00FD0472" w:rsidRPr="00633C56" w:rsidRDefault="00507E94">
      <w:pPr>
        <w:shd w:val="clear" w:color="auto" w:fill="FFFFFF"/>
        <w:spacing w:after="0" w:line="240" w:lineRule="auto"/>
        <w:jc w:val="both"/>
      </w:pP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="00212EA2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охорони праці           </w:t>
      </w:r>
      <w:r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</w:t>
      </w:r>
      <w:r w:rsidR="00C0356A" w:rsidRPr="00633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Наталія Старикова </w:t>
      </w:r>
    </w:p>
    <w:sectPr w:rsidR="00FD0472" w:rsidRPr="00633C56" w:rsidSect="00E46801">
      <w:headerReference w:type="default" r:id="rId7"/>
      <w:pgSz w:w="11906" w:h="16838"/>
      <w:pgMar w:top="766" w:right="567" w:bottom="709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0BB3" w14:textId="77777777" w:rsidR="00746F14" w:rsidRDefault="00746F14">
      <w:pPr>
        <w:spacing w:after="0" w:line="240" w:lineRule="auto"/>
      </w:pPr>
      <w:r>
        <w:separator/>
      </w:r>
    </w:p>
  </w:endnote>
  <w:endnote w:type="continuationSeparator" w:id="0">
    <w:p w14:paraId="26FEA950" w14:textId="77777777" w:rsidR="00746F14" w:rsidRDefault="0074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4517" w14:textId="77777777" w:rsidR="00746F14" w:rsidRDefault="00746F14">
      <w:pPr>
        <w:spacing w:after="0" w:line="240" w:lineRule="auto"/>
      </w:pPr>
      <w:r>
        <w:separator/>
      </w:r>
    </w:p>
  </w:footnote>
  <w:footnote w:type="continuationSeparator" w:id="0">
    <w:p w14:paraId="0E24F8A7" w14:textId="77777777" w:rsidR="00746F14" w:rsidRDefault="0074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B217" w14:textId="77777777" w:rsidR="00FD0472" w:rsidRDefault="00FD047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2398"/>
    <w:multiLevelType w:val="hybridMultilevel"/>
    <w:tmpl w:val="75F80E8E"/>
    <w:lvl w:ilvl="0" w:tplc="DFE28B54">
      <w:start w:val="1"/>
      <w:numFmt w:val="decimal"/>
      <w:lvlText w:val="%1."/>
      <w:lvlJc w:val="left"/>
      <w:pPr>
        <w:ind w:left="99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CC3752C"/>
    <w:multiLevelType w:val="hybridMultilevel"/>
    <w:tmpl w:val="96F6E122"/>
    <w:lvl w:ilvl="0" w:tplc="230622DC">
      <w:start w:val="1"/>
      <w:numFmt w:val="decimal"/>
      <w:lvlText w:val="%1."/>
      <w:lvlJc w:val="left"/>
      <w:pPr>
        <w:ind w:left="99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D11038D"/>
    <w:multiLevelType w:val="hybridMultilevel"/>
    <w:tmpl w:val="4E044C96"/>
    <w:lvl w:ilvl="0" w:tplc="E544E900">
      <w:start w:val="1"/>
      <w:numFmt w:val="decimal"/>
      <w:lvlText w:val="%1."/>
      <w:lvlJc w:val="left"/>
      <w:pPr>
        <w:ind w:left="705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4934FBC"/>
    <w:multiLevelType w:val="hybridMultilevel"/>
    <w:tmpl w:val="FBF698C6"/>
    <w:lvl w:ilvl="0" w:tplc="07000144">
      <w:start w:val="2"/>
      <w:numFmt w:val="decimal"/>
      <w:lvlText w:val="%1."/>
      <w:lvlJc w:val="left"/>
      <w:pPr>
        <w:ind w:left="99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53F2CA6"/>
    <w:multiLevelType w:val="hybridMultilevel"/>
    <w:tmpl w:val="B8FAEFEA"/>
    <w:lvl w:ilvl="0" w:tplc="23AAB830">
      <w:start w:val="1"/>
      <w:numFmt w:val="decimal"/>
      <w:lvlText w:val="%1."/>
      <w:lvlJc w:val="left"/>
      <w:pPr>
        <w:ind w:left="82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 w16cid:durableId="1086027767">
    <w:abstractNumId w:val="1"/>
  </w:num>
  <w:num w:numId="2" w16cid:durableId="948314839">
    <w:abstractNumId w:val="3"/>
  </w:num>
  <w:num w:numId="3" w16cid:durableId="1990163001">
    <w:abstractNumId w:val="0"/>
  </w:num>
  <w:num w:numId="4" w16cid:durableId="85276203">
    <w:abstractNumId w:val="2"/>
  </w:num>
  <w:num w:numId="5" w16cid:durableId="1209223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472"/>
    <w:rsid w:val="000819C9"/>
    <w:rsid w:val="000D3A19"/>
    <w:rsid w:val="000F4C43"/>
    <w:rsid w:val="00100522"/>
    <w:rsid w:val="001412CA"/>
    <w:rsid w:val="00141BCE"/>
    <w:rsid w:val="001E23E1"/>
    <w:rsid w:val="00212EA2"/>
    <w:rsid w:val="00235862"/>
    <w:rsid w:val="00257732"/>
    <w:rsid w:val="00292E27"/>
    <w:rsid w:val="002B0E2D"/>
    <w:rsid w:val="002E103C"/>
    <w:rsid w:val="002F1B2B"/>
    <w:rsid w:val="00330367"/>
    <w:rsid w:val="003327CD"/>
    <w:rsid w:val="00365EE4"/>
    <w:rsid w:val="003A4F21"/>
    <w:rsid w:val="003D2FB3"/>
    <w:rsid w:val="003D4D52"/>
    <w:rsid w:val="003E43DC"/>
    <w:rsid w:val="00403367"/>
    <w:rsid w:val="00405DD0"/>
    <w:rsid w:val="004608D6"/>
    <w:rsid w:val="004A1523"/>
    <w:rsid w:val="004A74E5"/>
    <w:rsid w:val="004E74B7"/>
    <w:rsid w:val="00507E94"/>
    <w:rsid w:val="00525B89"/>
    <w:rsid w:val="00592468"/>
    <w:rsid w:val="005D4541"/>
    <w:rsid w:val="0060576D"/>
    <w:rsid w:val="00633C56"/>
    <w:rsid w:val="0068707D"/>
    <w:rsid w:val="006877D6"/>
    <w:rsid w:val="006A2B05"/>
    <w:rsid w:val="006E3A14"/>
    <w:rsid w:val="00742029"/>
    <w:rsid w:val="00746F14"/>
    <w:rsid w:val="007F19A3"/>
    <w:rsid w:val="007F1ECC"/>
    <w:rsid w:val="00833D11"/>
    <w:rsid w:val="0086164F"/>
    <w:rsid w:val="008773D9"/>
    <w:rsid w:val="008D5FEA"/>
    <w:rsid w:val="008E1853"/>
    <w:rsid w:val="009103EB"/>
    <w:rsid w:val="009409DE"/>
    <w:rsid w:val="009429BC"/>
    <w:rsid w:val="00947BF4"/>
    <w:rsid w:val="00956ECC"/>
    <w:rsid w:val="00983A95"/>
    <w:rsid w:val="00A04E11"/>
    <w:rsid w:val="00A11F8B"/>
    <w:rsid w:val="00A171A2"/>
    <w:rsid w:val="00A72029"/>
    <w:rsid w:val="00A734EB"/>
    <w:rsid w:val="00AA57C1"/>
    <w:rsid w:val="00AA7CC0"/>
    <w:rsid w:val="00AE5D1F"/>
    <w:rsid w:val="00B2016A"/>
    <w:rsid w:val="00B208E7"/>
    <w:rsid w:val="00B64E77"/>
    <w:rsid w:val="00B67403"/>
    <w:rsid w:val="00BA7D0D"/>
    <w:rsid w:val="00BE664B"/>
    <w:rsid w:val="00C0356A"/>
    <w:rsid w:val="00C349EF"/>
    <w:rsid w:val="00C721BC"/>
    <w:rsid w:val="00C976FD"/>
    <w:rsid w:val="00CA2524"/>
    <w:rsid w:val="00CB32AE"/>
    <w:rsid w:val="00CB6206"/>
    <w:rsid w:val="00D2522F"/>
    <w:rsid w:val="00D2727F"/>
    <w:rsid w:val="00D760B2"/>
    <w:rsid w:val="00D8724E"/>
    <w:rsid w:val="00E267F1"/>
    <w:rsid w:val="00E26CC8"/>
    <w:rsid w:val="00E45464"/>
    <w:rsid w:val="00E46801"/>
    <w:rsid w:val="00E56DC0"/>
    <w:rsid w:val="00E80829"/>
    <w:rsid w:val="00E875EE"/>
    <w:rsid w:val="00EA1C4C"/>
    <w:rsid w:val="00F02EF1"/>
    <w:rsid w:val="00F56476"/>
    <w:rsid w:val="00F93922"/>
    <w:rsid w:val="00F9469A"/>
    <w:rsid w:val="00FB0F46"/>
    <w:rsid w:val="00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C517"/>
  <w15:docId w15:val="{1C5A3628-6257-4ECB-B712-68B02A3A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qFormat/>
  </w:style>
  <w:style w:type="character" w:customStyle="1" w:styleId="a5">
    <w:name w:val="Нижній колонтитул Знак"/>
    <w:basedOn w:val="a0"/>
    <w:link w:val="a6"/>
    <w:qFormat/>
  </w:style>
  <w:style w:type="character" w:styleId="a7">
    <w:name w:val="page number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Times New Roman" w:hAnsi="Times New Roman"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Times New Roman" w:hAnsi="Times New Roman" w:cs="Lohit Devanagari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pPr>
      <w:tabs>
        <w:tab w:val="center" w:pos="4819"/>
        <w:tab w:val="right" w:pos="9639"/>
      </w:tabs>
      <w:spacing w:after="0" w:line="240" w:lineRule="auto"/>
    </w:pPr>
  </w:style>
  <w:style w:type="paragraph" w:styleId="a6">
    <w:name w:val="footer"/>
    <w:basedOn w:val="a"/>
    <w:link w:val="a5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FrameContents">
    <w:name w:val="Frame Contents"/>
    <w:basedOn w:val="a"/>
    <w:qFormat/>
  </w:style>
  <w:style w:type="paragraph" w:styleId="2">
    <w:name w:val="Body Text Indent 2"/>
    <w:basedOn w:val="a"/>
    <w:link w:val="20"/>
    <w:uiPriority w:val="99"/>
    <w:semiHidden/>
    <w:unhideWhenUsed/>
    <w:rsid w:val="00525B89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525B89"/>
  </w:style>
  <w:style w:type="paragraph" w:customStyle="1" w:styleId="rvps2">
    <w:name w:val="rvps2"/>
    <w:basedOn w:val="a"/>
    <w:rsid w:val="00525B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a"/>
    <w:basedOn w:val="a"/>
    <w:rsid w:val="00525B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6A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7729</Words>
  <Characters>4406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Oksana</cp:lastModifiedBy>
  <cp:revision>2</cp:revision>
  <cp:lastPrinted>2022-05-13T07:50:00Z</cp:lastPrinted>
  <dcterms:created xsi:type="dcterms:W3CDTF">2023-05-18T11:39:00Z</dcterms:created>
  <dcterms:modified xsi:type="dcterms:W3CDTF">2023-05-18T11:39:00Z</dcterms:modified>
  <dc:language>uk-UA</dc:language>
</cp:coreProperties>
</file>